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AA" w:rsidRDefault="000055AA">
      <w:pPr>
        <w:ind w:left="0" w:hanging="2"/>
      </w:pP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CF80"/>
          <w:szCs w:val="20"/>
        </w:rPr>
      </w:pP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0055AA" w:rsidRDefault="003B4B2A">
      <w:pPr>
        <w:spacing w:after="200" w:line="276" w:lineRule="auto"/>
        <w:ind w:left="2" w:hanging="4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  <w:r>
        <w:rPr>
          <w:rFonts w:ascii="Calibri" w:eastAsia="Calibri" w:hAnsi="Calibri" w:cs="Calibri"/>
          <w:b/>
          <w:noProof/>
          <w:sz w:val="40"/>
          <w:szCs w:val="40"/>
          <w:u w:val="single"/>
          <w:lang w:val="en-GB" w:eastAsia="en-GB"/>
        </w:rPr>
        <w:drawing>
          <wp:inline distT="114300" distB="114300" distL="114300" distR="114300">
            <wp:extent cx="1004888" cy="10191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923" r="78044"/>
                    <a:stretch>
                      <a:fillRect/>
                    </a:stretch>
                  </pic:blipFill>
                  <pic:spPr>
                    <a:xfrm>
                      <a:off x="0" y="0"/>
                      <a:ext cx="1004888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5AA" w:rsidRDefault="000055AA">
      <w:pPr>
        <w:spacing w:after="200" w:line="276" w:lineRule="auto"/>
        <w:ind w:left="2" w:hanging="4"/>
        <w:jc w:val="center"/>
        <w:rPr>
          <w:rFonts w:ascii="Calibri" w:eastAsia="Calibri" w:hAnsi="Calibri" w:cs="Calibri"/>
          <w:b/>
          <w:sz w:val="40"/>
          <w:szCs w:val="40"/>
          <w:u w:val="single"/>
        </w:rPr>
      </w:pPr>
    </w:p>
    <w:p w:rsidR="000055AA" w:rsidRDefault="003B4B2A">
      <w:pPr>
        <w:spacing w:after="160" w:line="259" w:lineRule="auto"/>
        <w:ind w:left="3" w:hanging="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All Hallows RC High School</w:t>
      </w:r>
    </w:p>
    <w:p w:rsidR="000055AA" w:rsidRDefault="000055AA">
      <w:pPr>
        <w:spacing w:after="160" w:line="259" w:lineRule="auto"/>
        <w:ind w:left="3" w:hanging="5"/>
        <w:jc w:val="center"/>
        <w:rPr>
          <w:b/>
          <w:sz w:val="52"/>
          <w:szCs w:val="52"/>
        </w:rPr>
      </w:pPr>
    </w:p>
    <w:p w:rsidR="000055AA" w:rsidRDefault="003B4B2A">
      <w:pPr>
        <w:spacing w:after="160" w:line="259" w:lineRule="auto"/>
        <w:ind w:left="3" w:hanging="5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Remote Learning Policy</w:t>
      </w:r>
    </w:p>
    <w:p w:rsidR="000055AA" w:rsidRDefault="003B4B2A">
      <w:pPr>
        <w:spacing w:after="160" w:line="259" w:lineRule="auto"/>
        <w:ind w:left="2" w:hanging="4"/>
        <w:jc w:val="center"/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 xml:space="preserve">Created:  </w:t>
      </w:r>
      <w:r w:rsidRPr="003B4B2A">
        <w:rPr>
          <w:b/>
          <w:sz w:val="36"/>
          <w:szCs w:val="36"/>
        </w:rPr>
        <w:t>January 2021</w:t>
      </w:r>
    </w:p>
    <w:p w:rsidR="003B4B2A" w:rsidRPr="003B4B2A" w:rsidRDefault="003B4B2A">
      <w:pPr>
        <w:spacing w:after="160" w:line="259" w:lineRule="auto"/>
        <w:ind w:left="2" w:hanging="4"/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b/>
          <w:sz w:val="36"/>
          <w:szCs w:val="36"/>
        </w:rPr>
        <w:t>Reviewed: March 2022</w:t>
      </w: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0055AA" w:rsidRDefault="000055AA" w:rsidP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0"/>
        </w:rPr>
      </w:pPr>
      <w:bookmarkStart w:id="1" w:name="_GoBack"/>
      <w:bookmarkEnd w:id="1"/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0055AA" w:rsidRDefault="003B4B2A">
      <w:pPr>
        <w:spacing w:after="160" w:line="259" w:lineRule="auto"/>
        <w:ind w:left="2" w:hanging="4"/>
        <w:rPr>
          <w:color w:val="000000"/>
          <w:szCs w:val="20"/>
        </w:rPr>
      </w:pPr>
      <w:r>
        <w:rPr>
          <w:b/>
          <w:noProof/>
          <w:sz w:val="40"/>
          <w:szCs w:val="40"/>
          <w:lang w:val="en-GB" w:eastAsia="en-GB"/>
        </w:rPr>
        <w:drawing>
          <wp:inline distT="0" distB="0" distL="0" distR="0">
            <wp:extent cx="5731510" cy="173757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37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5AA" w:rsidRDefault="000055AA" w:rsidP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Cs w:val="20"/>
        </w:rPr>
      </w:pP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vertAlign w:val="superscript"/>
        </w:rPr>
        <w:lastRenderedPageBreak/>
        <w:footnoteReference w:id="1"/>
      </w: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p w:rsidR="000055AA" w:rsidRDefault="003B4B2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59" w:lineRule="auto"/>
        <w:ind w:left="1" w:hanging="3"/>
        <w:rPr>
          <w:color w:val="0D1C2F"/>
          <w:sz w:val="28"/>
          <w:szCs w:val="28"/>
        </w:rPr>
      </w:pPr>
      <w:r>
        <w:rPr>
          <w:b/>
          <w:color w:val="0D1C2F"/>
          <w:sz w:val="28"/>
          <w:szCs w:val="28"/>
        </w:rPr>
        <w:t>C</w:t>
      </w:r>
      <w:r>
        <w:rPr>
          <w:b/>
          <w:color w:val="0D1C2F"/>
          <w:sz w:val="28"/>
          <w:szCs w:val="28"/>
        </w:rPr>
        <w:t>ontents</w:t>
      </w:r>
    </w:p>
    <w:sdt>
      <w:sdtPr>
        <w:id w:val="-1048678553"/>
        <w:docPartObj>
          <w:docPartGallery w:val="Table of Contents"/>
          <w:docPartUnique/>
        </w:docPartObj>
      </w:sdtPr>
      <w:sdtEndPr/>
      <w:sdtContent>
        <w:p w:rsidR="000055AA" w:rsidRDefault="003B4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>
            <w:r>
              <w:rPr>
                <w:color w:val="000000"/>
                <w:szCs w:val="20"/>
              </w:rPr>
              <w:t>1. Aims</w:t>
            </w:r>
            <w:r>
              <w:rPr>
                <w:color w:val="000000"/>
                <w:szCs w:val="20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2</w:t>
          </w:r>
        </w:p>
        <w:p w:rsidR="000055AA" w:rsidRDefault="003B4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fob9te">
            <w:r>
              <w:rPr>
                <w:color w:val="000000"/>
                <w:szCs w:val="20"/>
              </w:rPr>
              <w:t>2. Roles and responsibilities</w:t>
            </w:r>
            <w:r>
              <w:rPr>
                <w:color w:val="000000"/>
                <w:szCs w:val="20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2</w:t>
          </w:r>
        </w:p>
        <w:p w:rsidR="000055AA" w:rsidRDefault="003B4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et92p0">
            <w:r>
              <w:rPr>
                <w:color w:val="000000"/>
                <w:szCs w:val="20"/>
              </w:rPr>
              <w:t>3. Who to contact</w:t>
            </w:r>
            <w:r>
              <w:rPr>
                <w:color w:val="000000"/>
                <w:szCs w:val="20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4</w:t>
          </w:r>
        </w:p>
        <w:p w:rsidR="000055AA" w:rsidRDefault="003B4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tyjcwt">
            <w:r>
              <w:rPr>
                <w:color w:val="000000"/>
                <w:szCs w:val="20"/>
              </w:rPr>
              <w:t>4. Data protection</w:t>
            </w:r>
            <w:r>
              <w:rPr>
                <w:color w:val="000000"/>
                <w:szCs w:val="20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5</w:t>
          </w:r>
        </w:p>
        <w:p w:rsidR="000055AA" w:rsidRDefault="003B4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t3h5sf">
            <w:r>
              <w:rPr>
                <w:color w:val="000000"/>
                <w:szCs w:val="20"/>
              </w:rPr>
              <w:t>5. Safeguarding</w:t>
            </w:r>
            <w:r>
              <w:rPr>
                <w:color w:val="000000"/>
                <w:szCs w:val="20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5</w:t>
          </w:r>
        </w:p>
        <w:p w:rsidR="000055AA" w:rsidRDefault="003B4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2s8eyo1">
            <w:r>
              <w:rPr>
                <w:color w:val="000000"/>
                <w:szCs w:val="20"/>
              </w:rPr>
              <w:t>6. Monitoring arrangements</w:t>
            </w:r>
            <w:r>
              <w:rPr>
                <w:color w:val="000000"/>
                <w:szCs w:val="20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5</w:t>
          </w:r>
        </w:p>
        <w:p w:rsidR="000055AA" w:rsidRDefault="003B4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736"/>
            </w:tabs>
            <w:spacing w:after="100" w:line="240" w:lineRule="auto"/>
            <w:ind w:left="0" w:hanging="2"/>
            <w:rPr>
              <w:rFonts w:ascii="Calibri" w:eastAsia="Calibri" w:hAnsi="Calibri" w:cs="Calibri"/>
              <w:color w:val="000000"/>
              <w:sz w:val="22"/>
              <w:szCs w:val="22"/>
            </w:rPr>
          </w:pPr>
          <w:hyperlink w:anchor="_heading=h.17dp8vu">
            <w:r>
              <w:rPr>
                <w:color w:val="000000"/>
                <w:szCs w:val="20"/>
              </w:rPr>
              <w:t>7. Links with other policies</w:t>
            </w:r>
            <w:r>
              <w:rPr>
                <w:color w:val="000000"/>
                <w:szCs w:val="20"/>
              </w:rPr>
              <w:tab/>
            </w:r>
          </w:hyperlink>
          <w:r>
            <w:rPr>
              <w:rFonts w:ascii="Calibri" w:eastAsia="Calibri" w:hAnsi="Calibri" w:cs="Calibri"/>
              <w:sz w:val="22"/>
              <w:szCs w:val="22"/>
            </w:rPr>
            <w:t>5</w:t>
          </w:r>
          <w:r>
            <w:fldChar w:fldCharType="end"/>
          </w:r>
        </w:p>
      </w:sdtContent>
    </w:sdt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</w:p>
    <w:bookmarkStart w:id="2" w:name="_heading=h.30j0zll" w:colFirst="0" w:colLast="0"/>
    <w:bookmarkEnd w:id="2"/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58865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66474" y="3780000"/>
                          <a:ext cx="6159052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12263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58865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88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55AA" w:rsidRDefault="003B4B2A">
      <w:pPr>
        <w:pStyle w:val="Heading1"/>
        <w:ind w:left="1" w:hanging="3"/>
      </w:pPr>
      <w:r>
        <w:t>1. Aims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This remote learning policy for staff aims to: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Ensure consistency in the approach to remote learning for pupils who are</w:t>
      </w:r>
      <w:r>
        <w:t xml:space="preserve"> not</w:t>
      </w:r>
      <w:r>
        <w:rPr>
          <w:color w:val="000000"/>
          <w:szCs w:val="20"/>
        </w:rPr>
        <w:t xml:space="preserve"> in school</w:t>
      </w:r>
      <w:r>
        <w:t xml:space="preserve"> due to the pandemic.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Set out expectations for all members of the school community with regards to remote learning</w:t>
      </w: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Updated aim (March 2022):</w:t>
      </w: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D1C2F"/>
          <w:highlight w:val="white"/>
        </w:rPr>
      </w:pPr>
      <w:r>
        <w:t>With restrictions currently lifted, the negative impact on teaching and learning, previously combated with the full range of remote lea</w:t>
      </w:r>
      <w:r>
        <w:t xml:space="preserve">rning strategies, has eased. This policy is in place should the situation unexpectedly worsen. </w:t>
      </w:r>
      <w:r>
        <w:rPr>
          <w:color w:val="0D1C2F"/>
        </w:rPr>
        <w:t xml:space="preserve">The remote learning contingency plan </w:t>
      </w:r>
      <w:proofErr w:type="gramStart"/>
      <w:r>
        <w:rPr>
          <w:color w:val="0D1C2F"/>
        </w:rPr>
        <w:t>is attached</w:t>
      </w:r>
      <w:proofErr w:type="gramEnd"/>
      <w:r>
        <w:rPr>
          <w:color w:val="0D1C2F"/>
        </w:rPr>
        <w:t xml:space="preserve"> as an appendix to this document. The contingency plan caters for different scenarios which have arisen </w:t>
      </w:r>
      <w:proofErr w:type="gramStart"/>
      <w:r>
        <w:rPr>
          <w:color w:val="0D1C2F"/>
        </w:rPr>
        <w:t>as a resu</w:t>
      </w:r>
      <w:r>
        <w:rPr>
          <w:color w:val="0D1C2F"/>
        </w:rPr>
        <w:t>lt</w:t>
      </w:r>
      <w:proofErr w:type="gramEnd"/>
      <w:r>
        <w:rPr>
          <w:color w:val="0D1C2F"/>
        </w:rPr>
        <w:t xml:space="preserve"> of the pandemic and is in place should the need for its application reoccur.</w:t>
      </w: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rPr>
          <w:color w:val="000000"/>
          <w:szCs w:val="20"/>
        </w:rPr>
      </w:pPr>
      <w:bookmarkStart w:id="3" w:name="_heading=h.1fob9te" w:colFirst="0" w:colLast="0"/>
      <w:bookmarkEnd w:id="3"/>
    </w:p>
    <w:p w:rsidR="000055AA" w:rsidRDefault="003B4B2A">
      <w:pPr>
        <w:pStyle w:val="Heading1"/>
        <w:ind w:left="1" w:hanging="3"/>
      </w:pPr>
      <w:r>
        <w:t>2. Roles and responsibilities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b/>
          <w:color w:val="12263F"/>
          <w:sz w:val="24"/>
        </w:rPr>
      </w:pPr>
      <w:r>
        <w:rPr>
          <w:b/>
          <w:color w:val="12263F"/>
          <w:sz w:val="24"/>
        </w:rPr>
        <w:t>2.1 Teachers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  <w:highlight w:val="white"/>
        </w:rPr>
      </w:pPr>
      <w:r>
        <w:rPr>
          <w:color w:val="000000"/>
          <w:szCs w:val="20"/>
        </w:rPr>
        <w:t xml:space="preserve">When providing remote learning, teachers must be available between </w:t>
      </w:r>
      <w:r>
        <w:rPr>
          <w:highlight w:val="white"/>
        </w:rPr>
        <w:t>8.15am and 3.20pm.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rPr>
          <w:color w:val="000000"/>
          <w:szCs w:val="20"/>
        </w:rPr>
        <w:t xml:space="preserve">If </w:t>
      </w:r>
      <w:proofErr w:type="gramStart"/>
      <w:r>
        <w:rPr>
          <w:color w:val="000000"/>
          <w:szCs w:val="20"/>
        </w:rPr>
        <w:t>they’re</w:t>
      </w:r>
      <w:proofErr w:type="gramEnd"/>
      <w:r>
        <w:rPr>
          <w:color w:val="000000"/>
          <w:szCs w:val="20"/>
        </w:rPr>
        <w:t xml:space="preserve"> unable to work for any reason during this time, for example due to sickness or caring for a dependent, they should report this using the normal absence procedure.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0"/>
        </w:rPr>
      </w:pPr>
      <w:r>
        <w:rPr>
          <w:color w:val="000000"/>
          <w:szCs w:val="20"/>
        </w:rPr>
        <w:t>Wh</w:t>
      </w:r>
      <w:r>
        <w:rPr>
          <w:szCs w:val="20"/>
        </w:rPr>
        <w:t xml:space="preserve">en providing remote learning, teachers are responsible </w:t>
      </w:r>
      <w:proofErr w:type="gramStart"/>
      <w:r>
        <w:rPr>
          <w:szCs w:val="20"/>
        </w:rPr>
        <w:t>for</w:t>
      </w:r>
      <w:proofErr w:type="gramEnd"/>
      <w:r>
        <w:rPr>
          <w:szCs w:val="20"/>
        </w:rPr>
        <w:t>:</w:t>
      </w:r>
    </w:p>
    <w:p w:rsidR="000055AA" w:rsidRDefault="003B4B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proofErr w:type="gramStart"/>
      <w:r>
        <w:t>providing</w:t>
      </w:r>
      <w:proofErr w:type="gramEnd"/>
      <w:r>
        <w:t xml:space="preserve"> work for s</w:t>
      </w:r>
      <w:r>
        <w:t xml:space="preserve">tudents needing to </w:t>
      </w:r>
      <w:proofErr w:type="spellStart"/>
      <w:r>
        <w:t>self isolate</w:t>
      </w:r>
      <w:proofErr w:type="spellEnd"/>
      <w:r>
        <w:t xml:space="preserve"> individually or in groups. If they are </w:t>
      </w:r>
      <w:proofErr w:type="spellStart"/>
      <w:proofErr w:type="gramStart"/>
      <w:r>
        <w:t>self isolating</w:t>
      </w:r>
      <w:proofErr w:type="spellEnd"/>
      <w:proofErr w:type="gramEnd"/>
      <w:r>
        <w:t xml:space="preserve"> and well, they are responsible for providing work remotely for the students in school in their teaching classes.</w:t>
      </w:r>
    </w:p>
    <w:p w:rsidR="000055AA" w:rsidRDefault="003B4B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>uploading teaching materials and resources to Google Clas</w:t>
      </w:r>
      <w:r>
        <w:t>sroom</w:t>
      </w:r>
    </w:p>
    <w:p w:rsidR="000055AA" w:rsidRDefault="003B4B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proofErr w:type="gramStart"/>
      <w:r>
        <w:lastRenderedPageBreak/>
        <w:t>providing</w:t>
      </w:r>
      <w:proofErr w:type="gramEnd"/>
      <w:r>
        <w:t xml:space="preserve"> regular feedback for the work students do online. All formal assignments and assessments completed by students on Google Classroom </w:t>
      </w:r>
      <w:proofErr w:type="gramStart"/>
      <w:r>
        <w:t>must be acknowledged and marked</w:t>
      </w:r>
      <w:proofErr w:type="gramEnd"/>
      <w:r>
        <w:t xml:space="preserve">. </w:t>
      </w:r>
    </w:p>
    <w:p w:rsidR="000055AA" w:rsidRDefault="003B4B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proofErr w:type="gramStart"/>
      <w:r>
        <w:t>following</w:t>
      </w:r>
      <w:proofErr w:type="gramEnd"/>
      <w:r>
        <w:t xml:space="preserve"> the school dress code when attending virtual meetings or leading </w:t>
      </w:r>
      <w:r>
        <w:t xml:space="preserve">live lessons from school. For virtual meetings and lessons delivered live from home, appropriate clothing </w:t>
      </w:r>
      <w:proofErr w:type="gramStart"/>
      <w:r>
        <w:t>must be worn</w:t>
      </w:r>
      <w:proofErr w:type="gramEnd"/>
      <w:r>
        <w:t xml:space="preserve">. </w:t>
      </w:r>
    </w:p>
    <w:p w:rsidR="000055AA" w:rsidRDefault="003B4B2A">
      <w:pPr>
        <w:numPr>
          <w:ilvl w:val="0"/>
          <w:numId w:val="4"/>
        </w:numPr>
        <w:spacing w:after="0" w:line="276" w:lineRule="auto"/>
        <w:ind w:left="0" w:hanging="2"/>
        <w:jc w:val="both"/>
        <w:rPr>
          <w:rFonts w:ascii="Noto Sans Symbols" w:eastAsia="Noto Sans Symbols" w:hAnsi="Noto Sans Symbols" w:cs="Noto Sans Symbols"/>
        </w:rPr>
      </w:pPr>
      <w:proofErr w:type="gramStart"/>
      <w:r>
        <w:t>reporting</w:t>
      </w:r>
      <w:proofErr w:type="gramEnd"/>
      <w:r>
        <w:t xml:space="preserve"> any safeguarding incidents to the DSL, Mrs Done and asking for guidance as appropriate.</w:t>
      </w:r>
    </w:p>
    <w:p w:rsidR="000055AA" w:rsidRDefault="003B4B2A">
      <w:pPr>
        <w:numPr>
          <w:ilvl w:val="0"/>
          <w:numId w:val="4"/>
        </w:numPr>
        <w:spacing w:after="0" w:line="276" w:lineRule="auto"/>
        <w:ind w:left="0" w:hanging="2"/>
        <w:jc w:val="both"/>
        <w:rPr>
          <w:sz w:val="16"/>
          <w:szCs w:val="16"/>
        </w:rPr>
      </w:pPr>
      <w:proofErr w:type="gramStart"/>
      <w:r>
        <w:t>taking</w:t>
      </w:r>
      <w:proofErr w:type="gramEnd"/>
      <w:r>
        <w:t xml:space="preserve"> part in any training conducted to meet the requirements of this policy, including training on how to use the necessary electronic equipment and software.</w:t>
      </w:r>
    </w:p>
    <w:p w:rsidR="000055AA" w:rsidRDefault="003B4B2A">
      <w:pPr>
        <w:numPr>
          <w:ilvl w:val="0"/>
          <w:numId w:val="4"/>
        </w:numPr>
        <w:spacing w:after="0" w:line="276" w:lineRule="auto"/>
        <w:ind w:left="0" w:hanging="2"/>
        <w:jc w:val="both"/>
        <w:rPr>
          <w:sz w:val="18"/>
          <w:szCs w:val="18"/>
        </w:rPr>
      </w:pPr>
      <w:r>
        <w:t>reporting any defects on school-owned equipment used for remote learning to SLT</w:t>
      </w:r>
    </w:p>
    <w:p w:rsidR="000055AA" w:rsidRDefault="003B4B2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gramStart"/>
      <w:r>
        <w:t>following</w:t>
      </w:r>
      <w:proofErr w:type="gramEnd"/>
      <w:r>
        <w:t xml:space="preserve"> the s</w:t>
      </w:r>
      <w:r>
        <w:t xml:space="preserve">chool’s Remote Learning Contingency plan </w:t>
      </w:r>
      <w:proofErr w:type="spellStart"/>
      <w:r>
        <w:t>eg</w:t>
      </w:r>
      <w:proofErr w:type="spellEnd"/>
      <w:r>
        <w:t xml:space="preserve">: in setting work on the first day of a pupil’s </w:t>
      </w:r>
      <w:proofErr w:type="spellStart"/>
      <w:r>
        <w:t>self isolation</w:t>
      </w:r>
      <w:proofErr w:type="spellEnd"/>
      <w:r>
        <w:t>.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b/>
          <w:color w:val="12263F"/>
          <w:sz w:val="24"/>
        </w:rPr>
      </w:pPr>
      <w:r>
        <w:rPr>
          <w:b/>
          <w:color w:val="12263F"/>
          <w:sz w:val="24"/>
        </w:rPr>
        <w:t>2.2 Teaching assistants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When assisting with remote learning, teaching assistants must be available between</w:t>
      </w:r>
      <w:r>
        <w:t xml:space="preserve"> 8am and 3.30pm during lockdowns, or their </w:t>
      </w:r>
      <w:r>
        <w:t>own agreed working hours.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If </w:t>
      </w:r>
      <w:proofErr w:type="gramStart"/>
      <w:r>
        <w:rPr>
          <w:color w:val="000000"/>
          <w:szCs w:val="20"/>
        </w:rPr>
        <w:t>they’re</w:t>
      </w:r>
      <w:proofErr w:type="gramEnd"/>
      <w:r>
        <w:rPr>
          <w:color w:val="000000"/>
          <w:szCs w:val="20"/>
        </w:rPr>
        <w:t xml:space="preserve"> unable to work for any reason during this time, for example due to sickness or caring for a dependent, they should report this using the normal absence procedure. When assisting with remote learning, teaching assistants</w:t>
      </w:r>
      <w:r>
        <w:rPr>
          <w:color w:val="000000"/>
          <w:szCs w:val="20"/>
        </w:rPr>
        <w:t xml:space="preserve"> are responsible </w:t>
      </w:r>
      <w:proofErr w:type="gramStart"/>
      <w:r>
        <w:rPr>
          <w:color w:val="000000"/>
          <w:szCs w:val="20"/>
        </w:rPr>
        <w:t>for</w:t>
      </w:r>
      <w:proofErr w:type="gramEnd"/>
      <w:r>
        <w:rPr>
          <w:color w:val="000000"/>
          <w:szCs w:val="20"/>
        </w:rPr>
        <w:t>:</w:t>
      </w:r>
    </w:p>
    <w:p w:rsidR="000055AA" w:rsidRDefault="003B4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highlight w:val="white"/>
        </w:rPr>
      </w:pPr>
      <w:r>
        <w:rPr>
          <w:highlight w:val="white"/>
        </w:rPr>
        <w:t xml:space="preserve">continuing to carry out their role in supporting pupils following Standard Operating Procedures </w:t>
      </w:r>
      <w:proofErr w:type="spellStart"/>
      <w:r>
        <w:rPr>
          <w:highlight w:val="white"/>
        </w:rPr>
        <w:t>eg</w:t>
      </w:r>
      <w:proofErr w:type="spellEnd"/>
      <w:r>
        <w:rPr>
          <w:highlight w:val="white"/>
        </w:rPr>
        <w:t>: by withdrawing quickly after helping a pupil briefly/avoiding face to face contact</w:t>
      </w:r>
    </w:p>
    <w:p w:rsidR="000055AA" w:rsidRDefault="003B4B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t xml:space="preserve">during a full lockdown, supervising pupils in school while they access their live lessons 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b/>
          <w:color w:val="12263F"/>
          <w:sz w:val="24"/>
        </w:rPr>
      </w:pPr>
      <w:r>
        <w:rPr>
          <w:b/>
          <w:color w:val="12263F"/>
          <w:sz w:val="24"/>
        </w:rPr>
        <w:t xml:space="preserve">2.3 </w:t>
      </w:r>
      <w:r>
        <w:rPr>
          <w:b/>
          <w:color w:val="12263F"/>
          <w:sz w:val="24"/>
        </w:rPr>
        <w:t>Heads of department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Alongside their teaching responsibilities, </w:t>
      </w:r>
      <w:r>
        <w:t>Heads of department</w:t>
      </w:r>
      <w:r>
        <w:rPr>
          <w:color w:val="000000"/>
          <w:szCs w:val="20"/>
        </w:rPr>
        <w:t xml:space="preserve"> are responsible </w:t>
      </w:r>
      <w:proofErr w:type="gramStart"/>
      <w:r>
        <w:rPr>
          <w:color w:val="000000"/>
          <w:szCs w:val="20"/>
        </w:rPr>
        <w:t>for</w:t>
      </w:r>
      <w:proofErr w:type="gramEnd"/>
      <w:r>
        <w:rPr>
          <w:color w:val="000000"/>
          <w:szCs w:val="20"/>
        </w:rPr>
        <w:t>: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0"/>
        </w:rPr>
      </w:pPr>
      <w:r>
        <w:t xml:space="preserve">ensuring </w:t>
      </w:r>
      <w:r>
        <w:rPr>
          <w:szCs w:val="20"/>
        </w:rPr>
        <w:t xml:space="preserve">the subject curriculum </w:t>
      </w:r>
      <w:r>
        <w:t xml:space="preserve">is delivered effectively through </w:t>
      </w:r>
      <w:r>
        <w:rPr>
          <w:szCs w:val="20"/>
        </w:rPr>
        <w:t>remote learning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0"/>
        </w:rPr>
      </w:pPr>
      <w:r>
        <w:t>w</w:t>
      </w:r>
      <w:r>
        <w:rPr>
          <w:szCs w:val="20"/>
        </w:rPr>
        <w:t>orking with teachers teaching their subject remotely to make sure all work set is appropriate and consistent</w:t>
      </w:r>
    </w:p>
    <w:p w:rsidR="000055AA" w:rsidRDefault="003B4B2A">
      <w:pPr>
        <w:numPr>
          <w:ilvl w:val="0"/>
          <w:numId w:val="2"/>
        </w:numPr>
        <w:ind w:left="0" w:hanging="2"/>
      </w:pPr>
      <w:proofErr w:type="gramStart"/>
      <w:r>
        <w:t>investigating</w:t>
      </w:r>
      <w:proofErr w:type="gramEnd"/>
      <w:r>
        <w:t>, implementing and evaluating strategies and resources to improve remote teaching and learning. They will then share these resources and strategies with their teams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0"/>
        </w:rPr>
      </w:pPr>
      <w:r>
        <w:t>monitoring the remote learning provision in their departments by adding themse</w:t>
      </w:r>
      <w:r>
        <w:t xml:space="preserve">lves to all Google Classroom classes in their departments 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0"/>
        </w:rPr>
      </w:pPr>
      <w:r>
        <w:t>w</w:t>
      </w:r>
      <w:r>
        <w:rPr>
          <w:szCs w:val="20"/>
        </w:rPr>
        <w:t>orking with other subject leads and senior leaders to make sure work set remotely across all subjects is appropriate and consistent</w:t>
      </w:r>
      <w:r>
        <w:t xml:space="preserve">, meeting </w:t>
      </w:r>
      <w:proofErr w:type="spellStart"/>
      <w:r>
        <w:t>DfE</w:t>
      </w:r>
      <w:proofErr w:type="spellEnd"/>
      <w:r>
        <w:t xml:space="preserve"> guidelines in terms of student provision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0"/>
        </w:rPr>
      </w:pPr>
      <w:r>
        <w:t>mo</w:t>
      </w:r>
      <w:r>
        <w:rPr>
          <w:szCs w:val="20"/>
        </w:rPr>
        <w:t>nitoring</w:t>
      </w:r>
      <w:r>
        <w:rPr>
          <w:szCs w:val="20"/>
        </w:rPr>
        <w:t xml:space="preserve"> the remote work set by teachers in their subject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gramStart"/>
      <w:r>
        <w:t>conducting</w:t>
      </w:r>
      <w:proofErr w:type="gramEnd"/>
      <w:r>
        <w:t xml:space="preserve"> workbook </w:t>
      </w:r>
      <w:proofErr w:type="spellStart"/>
      <w:r>
        <w:t>scrutinies</w:t>
      </w:r>
      <w:proofErr w:type="spellEnd"/>
      <w:r>
        <w:t xml:space="preserve"> which take into account work marked online. The quantity and quality of feedback should be in line with the routine feedback and marking policy.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b/>
          <w:color w:val="12263F"/>
          <w:sz w:val="24"/>
        </w:rPr>
      </w:pPr>
      <w:r>
        <w:rPr>
          <w:b/>
          <w:color w:val="12263F"/>
          <w:sz w:val="24"/>
        </w:rPr>
        <w:t>2.4 Senior leadership team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Alo</w:t>
      </w:r>
      <w:r>
        <w:rPr>
          <w:color w:val="000000"/>
          <w:szCs w:val="20"/>
        </w:rPr>
        <w:t xml:space="preserve">ngside any teaching responsibilities, senior leaders are responsible </w:t>
      </w:r>
      <w:proofErr w:type="gramStart"/>
      <w:r>
        <w:rPr>
          <w:color w:val="000000"/>
          <w:szCs w:val="20"/>
        </w:rPr>
        <w:t>for</w:t>
      </w:r>
      <w:proofErr w:type="gramEnd"/>
      <w:r>
        <w:rPr>
          <w:color w:val="000000"/>
          <w:szCs w:val="20"/>
        </w:rPr>
        <w:t>:</w:t>
      </w:r>
    </w:p>
    <w:p w:rsidR="000055AA" w:rsidRDefault="003B4B2A">
      <w:pPr>
        <w:numPr>
          <w:ilvl w:val="0"/>
          <w:numId w:val="2"/>
        </w:numPr>
        <w:ind w:left="0" w:hanging="2"/>
      </w:pPr>
      <w:r>
        <w:t>leading whole staff training to facilitate the provision of remote learning for all students</w:t>
      </w:r>
    </w:p>
    <w:p w:rsidR="000055AA" w:rsidRDefault="003B4B2A">
      <w:pPr>
        <w:numPr>
          <w:ilvl w:val="0"/>
          <w:numId w:val="2"/>
        </w:numPr>
        <w:ind w:left="0" w:hanging="2"/>
      </w:pPr>
      <w:proofErr w:type="spellStart"/>
      <w:r>
        <w:t>c</w:t>
      </w:r>
      <w:r>
        <w:t>o-ordinating</w:t>
      </w:r>
      <w:proofErr w:type="spellEnd"/>
      <w:r>
        <w:t xml:space="preserve"> the remote learning approach across the school – led by R Conway (Assistant </w:t>
      </w:r>
      <w:proofErr w:type="spellStart"/>
      <w:r>
        <w:t>Headteacher</w:t>
      </w:r>
      <w:proofErr w:type="spellEnd"/>
      <w:r>
        <w:t xml:space="preserve"> in charge of Teaching and Learning)</w:t>
      </w:r>
    </w:p>
    <w:p w:rsidR="000055AA" w:rsidRDefault="003B4B2A">
      <w:pPr>
        <w:numPr>
          <w:ilvl w:val="0"/>
          <w:numId w:val="2"/>
        </w:numPr>
        <w:ind w:left="0" w:hanging="2"/>
      </w:pPr>
      <w:r>
        <w:t>monitoring the effectiveness of remote learning – this will be done through regular checks with Heads of department, re</w:t>
      </w:r>
      <w:r>
        <w:t>viewing the work set, and submitted, online, developing a remote learning plan,</w:t>
      </w:r>
    </w:p>
    <w:p w:rsidR="000055AA" w:rsidRDefault="003B4B2A">
      <w:pPr>
        <w:numPr>
          <w:ilvl w:val="0"/>
          <w:numId w:val="2"/>
        </w:numPr>
        <w:ind w:left="0" w:hanging="2"/>
        <w:rPr>
          <w:highlight w:val="white"/>
        </w:rPr>
      </w:pPr>
      <w:r>
        <w:rPr>
          <w:highlight w:val="white"/>
        </w:rPr>
        <w:t>monitoring the security of remote learning systems, including data protection and safeguarding considerations</w:t>
      </w: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yellow"/>
        </w:rPr>
      </w:pP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color w:val="000000"/>
          <w:szCs w:val="20"/>
        </w:rPr>
      </w:pPr>
      <w:proofErr w:type="gramStart"/>
      <w:r>
        <w:rPr>
          <w:b/>
          <w:color w:val="12263F"/>
          <w:sz w:val="24"/>
        </w:rPr>
        <w:lastRenderedPageBreak/>
        <w:t>2.5</w:t>
      </w:r>
      <w:proofErr w:type="gramEnd"/>
      <w:r>
        <w:rPr>
          <w:b/>
          <w:color w:val="12263F"/>
          <w:sz w:val="24"/>
        </w:rPr>
        <w:t xml:space="preserve"> Designated safeguarding lead: Mrs Done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For the DSL’s responsi</w:t>
      </w:r>
      <w:r>
        <w:t>bilities please refer to the Safeguarding Policy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b/>
          <w:color w:val="12263F"/>
          <w:sz w:val="24"/>
        </w:rPr>
      </w:pPr>
      <w:r>
        <w:rPr>
          <w:b/>
          <w:color w:val="12263F"/>
          <w:sz w:val="24"/>
        </w:rPr>
        <w:t>2.6 IT staff</w:t>
      </w:r>
    </w:p>
    <w:p w:rsidR="000055AA" w:rsidRDefault="003B4B2A">
      <w:pPr>
        <w:ind w:left="0" w:hanging="2"/>
        <w:rPr>
          <w:highlight w:val="yellow"/>
        </w:rPr>
      </w:pPr>
      <w:r>
        <w:t xml:space="preserve">IT staff are responsible </w:t>
      </w:r>
      <w:proofErr w:type="gramStart"/>
      <w:r>
        <w:t>for</w:t>
      </w:r>
      <w:proofErr w:type="gramEnd"/>
      <w:r>
        <w:t>: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  <w:highlight w:val="white"/>
        </w:rPr>
      </w:pPr>
      <w:r>
        <w:rPr>
          <w:color w:val="000000"/>
          <w:szCs w:val="20"/>
          <w:highlight w:val="white"/>
        </w:rPr>
        <w:t>Fixing issues with systems used to set and collect work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  <w:highlight w:val="white"/>
        </w:rPr>
      </w:pPr>
      <w:r>
        <w:rPr>
          <w:color w:val="000000"/>
          <w:szCs w:val="20"/>
          <w:highlight w:val="white"/>
        </w:rPr>
        <w:t>Helping staff and (via staff) parents with any technical issues they’re experiencing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  <w:highlight w:val="white"/>
        </w:rPr>
      </w:pPr>
      <w:r>
        <w:rPr>
          <w:color w:val="000000"/>
          <w:szCs w:val="20"/>
          <w:highlight w:val="white"/>
        </w:rPr>
        <w:t>Reviewing the security of remote learning systems and flagging any data protection breaches to the data protection officer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t>Setting up systems and devices as required</w:t>
      </w: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yellow"/>
        </w:rPr>
      </w:pP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yellow"/>
        </w:rPr>
      </w:pP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yellow"/>
        </w:rPr>
      </w:pP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yellow"/>
        </w:rPr>
      </w:pP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yellow"/>
        </w:rPr>
      </w:pP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yellow"/>
        </w:rPr>
      </w:pP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b/>
          <w:color w:val="12263F"/>
          <w:sz w:val="24"/>
        </w:rPr>
      </w:pPr>
      <w:r>
        <w:rPr>
          <w:b/>
          <w:color w:val="12263F"/>
          <w:sz w:val="24"/>
        </w:rPr>
        <w:t>2.7 Pupils and parents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  <w:highlight w:val="yellow"/>
        </w:rPr>
      </w:pPr>
      <w:r>
        <w:rPr>
          <w:color w:val="000000"/>
          <w:szCs w:val="20"/>
        </w:rPr>
        <w:t>Staff can expect pupils learning remotely to: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gramStart"/>
      <w:r>
        <w:t>engage</w:t>
      </w:r>
      <w:proofErr w:type="gramEnd"/>
      <w:r>
        <w:t xml:space="preserve"> with Google Classroom to identify tasks/live lessons/pre-recorded lessons etc.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gramStart"/>
      <w:r>
        <w:t>attend</w:t>
      </w:r>
      <w:proofErr w:type="gramEnd"/>
      <w:r>
        <w:t xml:space="preserve"> live lessons.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gramStart"/>
      <w:r>
        <w:t>complete</w:t>
      </w:r>
      <w:proofErr w:type="gramEnd"/>
      <w:r>
        <w:t xml:space="preserve"> work to the deadline set by teachers.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gramStart"/>
      <w:r>
        <w:t>seek</w:t>
      </w:r>
      <w:proofErr w:type="gramEnd"/>
      <w:r>
        <w:t xml:space="preserve"> help from their teachers via Google Classroom if they do not understand tasks or need more help.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gramStart"/>
      <w:r>
        <w:t>observe</w:t>
      </w:r>
      <w:proofErr w:type="gramEnd"/>
      <w:r>
        <w:t xml:space="preserve"> live lesson student protocols.</w:t>
      </w:r>
    </w:p>
    <w:p w:rsidR="000055AA" w:rsidRDefault="003B4B2A">
      <w:pPr>
        <w:numPr>
          <w:ilvl w:val="0"/>
          <w:numId w:val="2"/>
        </w:numPr>
        <w:spacing w:after="0" w:line="276" w:lineRule="auto"/>
        <w:ind w:left="0" w:hanging="2"/>
        <w:jc w:val="both"/>
      </w:pPr>
      <w:r>
        <w:t>Ensure they use any equipment and technology for remote learning as intended.</w:t>
      </w: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</w:rPr>
      </w:pP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Staff can expect parents with children learning remotely to: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0"/>
        </w:rPr>
      </w:pPr>
      <w:r>
        <w:t>m</w:t>
      </w:r>
      <w:r>
        <w:rPr>
          <w:szCs w:val="20"/>
        </w:rPr>
        <w:t>ake the school aware if their child is sick or otherwise can’t complete work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0"/>
        </w:rPr>
      </w:pPr>
      <w:r>
        <w:t>s</w:t>
      </w:r>
      <w:r>
        <w:rPr>
          <w:szCs w:val="20"/>
        </w:rPr>
        <w:t>eek help from the school if they need it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Cs w:val="20"/>
        </w:rPr>
      </w:pPr>
      <w:r>
        <w:t>b</w:t>
      </w:r>
      <w:r>
        <w:rPr>
          <w:szCs w:val="20"/>
        </w:rPr>
        <w:t xml:space="preserve">e respectful when making any </w:t>
      </w:r>
      <w:r>
        <w:t>issue</w:t>
      </w:r>
      <w:r>
        <w:rPr>
          <w:szCs w:val="20"/>
        </w:rPr>
        <w:t>s or concerns known to staff</w:t>
      </w:r>
    </w:p>
    <w:p w:rsidR="000055AA" w:rsidRDefault="003B4B2A">
      <w:pPr>
        <w:numPr>
          <w:ilvl w:val="0"/>
          <w:numId w:val="2"/>
        </w:numPr>
        <w:spacing w:after="0" w:line="276" w:lineRule="auto"/>
        <w:ind w:left="0" w:hanging="2"/>
        <w:jc w:val="both"/>
      </w:pPr>
      <w:proofErr w:type="gramStart"/>
      <w:r>
        <w:t>e</w:t>
      </w:r>
      <w:r>
        <w:t>nsure</w:t>
      </w:r>
      <w:proofErr w:type="gramEnd"/>
      <w:r>
        <w:t xml:space="preserve"> their child uses the equipment and technology used for remote learning as intended.</w:t>
      </w: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b/>
          <w:color w:val="12263F"/>
          <w:sz w:val="24"/>
        </w:rPr>
      </w:pPr>
      <w:r>
        <w:rPr>
          <w:b/>
          <w:color w:val="12263F"/>
          <w:sz w:val="24"/>
        </w:rPr>
        <w:t>2.8 Governing bo</w:t>
      </w:r>
      <w:r>
        <w:rPr>
          <w:b/>
          <w:color w:val="12263F"/>
          <w:sz w:val="24"/>
        </w:rPr>
        <w:t>dy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The governing bo</w:t>
      </w:r>
      <w:r>
        <w:t>dy</w:t>
      </w:r>
      <w:r>
        <w:rPr>
          <w:color w:val="000000"/>
          <w:szCs w:val="20"/>
        </w:rPr>
        <w:t xml:space="preserve"> is responsible </w:t>
      </w:r>
      <w:proofErr w:type="gramStart"/>
      <w:r>
        <w:rPr>
          <w:color w:val="000000"/>
          <w:szCs w:val="20"/>
        </w:rPr>
        <w:t>for</w:t>
      </w:r>
      <w:proofErr w:type="gramEnd"/>
      <w:r>
        <w:rPr>
          <w:color w:val="000000"/>
          <w:szCs w:val="20"/>
        </w:rPr>
        <w:t>:</w:t>
      </w: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  <w:highlight w:val="yellow"/>
        </w:rPr>
      </w:pPr>
    </w:p>
    <w:p w:rsidR="000055AA" w:rsidRDefault="003B4B2A">
      <w:pPr>
        <w:numPr>
          <w:ilvl w:val="0"/>
          <w:numId w:val="2"/>
        </w:numPr>
        <w:ind w:left="0" w:hanging="2"/>
      </w:pPr>
      <w:r>
        <w:t>m</w:t>
      </w:r>
      <w:r>
        <w:t>onitoring the school’s approach to providing remote learning to ensure education remains as high quality as possible</w:t>
      </w:r>
    </w:p>
    <w:p w:rsidR="000055AA" w:rsidRDefault="003B4B2A">
      <w:pPr>
        <w:numPr>
          <w:ilvl w:val="0"/>
          <w:numId w:val="2"/>
        </w:numPr>
        <w:ind w:left="0" w:hanging="2"/>
      </w:pPr>
      <w:r>
        <w:lastRenderedPageBreak/>
        <w:t>ensuring that staff are certain that remote learning systems are appropriately secure, for both data protection and safeguarding reasons</w:t>
      </w: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  <w:highlight w:val="yellow"/>
        </w:rPr>
      </w:pPr>
      <w:bookmarkStart w:id="4" w:name="_heading=h.2et92p0" w:colFirst="0" w:colLast="0"/>
      <w:bookmarkEnd w:id="4"/>
    </w:p>
    <w:p w:rsidR="000055AA" w:rsidRDefault="003B4B2A">
      <w:pPr>
        <w:pStyle w:val="Heading1"/>
        <w:ind w:left="1" w:hanging="3"/>
      </w:pPr>
      <w:r>
        <w:t>3</w:t>
      </w:r>
      <w:r>
        <w:t>. Who to contact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If staff have any questions or concerns about remote learning, they should contact the following individuals: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  <w:highlight w:val="white"/>
        </w:rPr>
      </w:pPr>
      <w:r>
        <w:rPr>
          <w:color w:val="000000"/>
          <w:szCs w:val="20"/>
          <w:highlight w:val="white"/>
        </w:rPr>
        <w:t xml:space="preserve">Issues in setting work – </w:t>
      </w:r>
      <w:r>
        <w:rPr>
          <w:highlight w:val="white"/>
        </w:rPr>
        <w:t>contact</w:t>
      </w:r>
      <w:r>
        <w:rPr>
          <w:color w:val="000000"/>
          <w:szCs w:val="20"/>
          <w:highlight w:val="white"/>
        </w:rPr>
        <w:t xml:space="preserve"> the relevant </w:t>
      </w:r>
      <w:r>
        <w:rPr>
          <w:highlight w:val="white"/>
        </w:rPr>
        <w:t>Head of Department</w:t>
      </w:r>
      <w:r>
        <w:rPr>
          <w:color w:val="000000"/>
          <w:szCs w:val="20"/>
          <w:highlight w:val="white"/>
        </w:rPr>
        <w:t xml:space="preserve"> or SENCO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  <w:highlight w:val="white"/>
        </w:rPr>
      </w:pPr>
      <w:r>
        <w:rPr>
          <w:color w:val="000000"/>
          <w:szCs w:val="20"/>
          <w:highlight w:val="white"/>
        </w:rPr>
        <w:t>Concerns about data protection – talk to the data protection officer, Paula Iqbal</w:t>
      </w:r>
    </w:p>
    <w:p w:rsidR="000055AA" w:rsidRDefault="003B4B2A">
      <w:pPr>
        <w:numPr>
          <w:ilvl w:val="0"/>
          <w:numId w:val="2"/>
        </w:numPr>
        <w:ind w:left="0" w:hanging="2"/>
      </w:pPr>
      <w:r>
        <w:t xml:space="preserve">Issues with </w:t>
      </w:r>
      <w:proofErr w:type="spellStart"/>
      <w:r>
        <w:t>behaviour</w:t>
      </w:r>
      <w:proofErr w:type="spellEnd"/>
      <w:r>
        <w:t xml:space="preserve"> – contact to the relevant Head of Department, PPL or for more serious issues, Mrs Done</w:t>
      </w:r>
    </w:p>
    <w:p w:rsidR="000055AA" w:rsidRDefault="003B4B2A">
      <w:pPr>
        <w:numPr>
          <w:ilvl w:val="0"/>
          <w:numId w:val="2"/>
        </w:numPr>
        <w:ind w:left="0" w:hanging="2"/>
        <w:rPr>
          <w:color w:val="434343"/>
        </w:rPr>
      </w:pPr>
      <w:r>
        <w:rPr>
          <w:color w:val="434343"/>
        </w:rPr>
        <w:t xml:space="preserve">Issues with IT – talk to member of SLT who will ask RM to act on </w:t>
      </w:r>
      <w:r>
        <w:rPr>
          <w:color w:val="434343"/>
        </w:rPr>
        <w:t>it if necessary</w:t>
      </w:r>
    </w:p>
    <w:p w:rsidR="000055AA" w:rsidRDefault="003B4B2A">
      <w:pPr>
        <w:numPr>
          <w:ilvl w:val="0"/>
          <w:numId w:val="2"/>
        </w:numPr>
        <w:ind w:left="0" w:hanging="2"/>
        <w:rPr>
          <w:color w:val="434343"/>
        </w:rPr>
      </w:pPr>
      <w:r>
        <w:rPr>
          <w:color w:val="434343"/>
        </w:rPr>
        <w:t>Issues with their own workload or wellbeing – talk to their line manager</w:t>
      </w:r>
    </w:p>
    <w:p w:rsidR="000055AA" w:rsidRDefault="003B4B2A">
      <w:pPr>
        <w:numPr>
          <w:ilvl w:val="0"/>
          <w:numId w:val="2"/>
        </w:numPr>
        <w:ind w:left="0" w:hanging="2"/>
        <w:rPr>
          <w:color w:val="434343"/>
        </w:rPr>
      </w:pPr>
      <w:r>
        <w:rPr>
          <w:color w:val="434343"/>
        </w:rPr>
        <w:t>Concerns about safeguarding – contact the DSL, Mrs Done</w:t>
      </w:r>
    </w:p>
    <w:p w:rsidR="000055AA" w:rsidRDefault="000055AA">
      <w:pPr>
        <w:ind w:left="0" w:hanging="2"/>
        <w:rPr>
          <w:highlight w:val="yellow"/>
        </w:rPr>
      </w:pPr>
    </w:p>
    <w:p w:rsidR="000055AA" w:rsidRDefault="000055AA">
      <w:pPr>
        <w:ind w:left="0" w:hanging="2"/>
        <w:rPr>
          <w:highlight w:val="yellow"/>
        </w:rPr>
      </w:pPr>
    </w:p>
    <w:p w:rsidR="000055AA" w:rsidRDefault="000055AA">
      <w:pPr>
        <w:ind w:left="0" w:hanging="2"/>
        <w:rPr>
          <w:highlight w:val="yellow"/>
        </w:rPr>
      </w:pPr>
    </w:p>
    <w:p w:rsidR="000055AA" w:rsidRDefault="000055AA">
      <w:pPr>
        <w:ind w:left="0" w:hanging="2"/>
        <w:rPr>
          <w:highlight w:val="yellow"/>
        </w:rPr>
      </w:pPr>
    </w:p>
    <w:p w:rsidR="000055AA" w:rsidRDefault="000055AA">
      <w:pPr>
        <w:ind w:left="0" w:hanging="2"/>
        <w:rPr>
          <w:highlight w:val="yellow"/>
        </w:rPr>
      </w:pPr>
    </w:p>
    <w:p w:rsidR="000055AA" w:rsidRDefault="003B4B2A">
      <w:pPr>
        <w:pStyle w:val="Heading1"/>
        <w:ind w:left="1" w:hanging="3"/>
      </w:pPr>
      <w:r>
        <w:t>4. Data protection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b/>
          <w:color w:val="12263F"/>
          <w:sz w:val="24"/>
        </w:rPr>
      </w:pPr>
      <w:r>
        <w:rPr>
          <w:b/>
          <w:color w:val="12263F"/>
          <w:sz w:val="24"/>
        </w:rPr>
        <w:t>4.1 Accessing personal data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When accessing personal data for remote learning purposes, all staff members will: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  <w:highlight w:val="white"/>
        </w:rPr>
      </w:pPr>
      <w:r>
        <w:rPr>
          <w:highlight w:val="white"/>
        </w:rPr>
        <w:t xml:space="preserve">Use either the desktop computers in classrooms or the </w:t>
      </w:r>
      <w:proofErr w:type="spellStart"/>
      <w:r>
        <w:rPr>
          <w:highlight w:val="white"/>
        </w:rPr>
        <w:t>chromebooks</w:t>
      </w:r>
      <w:proofErr w:type="spellEnd"/>
      <w:r>
        <w:rPr>
          <w:highlight w:val="white"/>
        </w:rPr>
        <w:t xml:space="preserve"> provided for staff by school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t>Staff should only access the system using school log-ins and emails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b/>
          <w:color w:val="12263F"/>
          <w:sz w:val="24"/>
        </w:rPr>
      </w:pPr>
      <w:r>
        <w:rPr>
          <w:b/>
          <w:color w:val="12263F"/>
          <w:sz w:val="24"/>
        </w:rPr>
        <w:t>4.2 Proces</w:t>
      </w:r>
      <w:r>
        <w:rPr>
          <w:b/>
          <w:color w:val="12263F"/>
          <w:sz w:val="24"/>
        </w:rPr>
        <w:t>sing personal data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Staff members may need to collect and/or share personal data as part of the remote learning system. As long as this processing is necessary for the school’s official functions, individuals </w:t>
      </w:r>
      <w:proofErr w:type="gramStart"/>
      <w:r>
        <w:rPr>
          <w:color w:val="000000"/>
          <w:szCs w:val="20"/>
        </w:rPr>
        <w:t>won’t</w:t>
      </w:r>
      <w:proofErr w:type="gramEnd"/>
      <w:r>
        <w:rPr>
          <w:color w:val="000000"/>
          <w:szCs w:val="20"/>
        </w:rPr>
        <w:t xml:space="preserve"> need to give permission for this to happen</w:t>
      </w:r>
      <w:r>
        <w:rPr>
          <w:color w:val="000000"/>
          <w:szCs w:val="20"/>
        </w:rPr>
        <w:t>.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However, staff </w:t>
      </w:r>
      <w:proofErr w:type="gramStart"/>
      <w:r>
        <w:rPr>
          <w:color w:val="000000"/>
          <w:szCs w:val="20"/>
        </w:rPr>
        <w:t>are reminded</w:t>
      </w:r>
      <w:proofErr w:type="gramEnd"/>
      <w:r>
        <w:rPr>
          <w:color w:val="000000"/>
          <w:szCs w:val="20"/>
        </w:rPr>
        <w:t xml:space="preserve"> to collect and/or share as little personal data as possible online.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color w:val="000000"/>
          <w:szCs w:val="20"/>
        </w:rPr>
      </w:pPr>
      <w:r>
        <w:rPr>
          <w:b/>
          <w:color w:val="12263F"/>
          <w:sz w:val="24"/>
        </w:rPr>
        <w:t>4.3 Keeping devices secure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All staff members will take appropriate steps to ensure their devices remain secure. This includes, but is not limited </w:t>
      </w:r>
      <w:proofErr w:type="gramStart"/>
      <w:r>
        <w:rPr>
          <w:color w:val="000000"/>
          <w:szCs w:val="20"/>
        </w:rPr>
        <w:t>to</w:t>
      </w:r>
      <w:proofErr w:type="gramEnd"/>
      <w:r>
        <w:rPr>
          <w:color w:val="000000"/>
          <w:szCs w:val="20"/>
        </w:rPr>
        <w:t>: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t>ke</w:t>
      </w:r>
      <w:r>
        <w:rPr>
          <w:color w:val="000000"/>
          <w:szCs w:val="20"/>
        </w:rPr>
        <w:t xml:space="preserve">eping the device password-protected – using strong passwords 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t>e</w:t>
      </w:r>
      <w:r>
        <w:rPr>
          <w:color w:val="000000"/>
          <w:szCs w:val="20"/>
        </w:rPr>
        <w:t>nsuring the hard drive is encrypted – this means if the device is lost or stolen, no one can access the files stored on the hard drive by attaching it to a new device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t>m</w:t>
      </w:r>
      <w:r>
        <w:rPr>
          <w:color w:val="000000"/>
          <w:szCs w:val="20"/>
        </w:rPr>
        <w:t>aking sure the device locks if left inactive for a period of time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t>n</w:t>
      </w:r>
      <w:r>
        <w:rPr>
          <w:color w:val="000000"/>
          <w:szCs w:val="20"/>
        </w:rPr>
        <w:t>ot sharing the device among family or friends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t>i</w:t>
      </w:r>
      <w:r>
        <w:rPr>
          <w:color w:val="000000"/>
          <w:szCs w:val="20"/>
        </w:rPr>
        <w:t>nstalling antivirus and anti-spyware software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t>k</w:t>
      </w:r>
      <w:r>
        <w:rPr>
          <w:color w:val="000000"/>
          <w:szCs w:val="20"/>
        </w:rPr>
        <w:t>eeping operating systems up to date – always install the latest updates</w:t>
      </w:r>
    </w:p>
    <w:p w:rsidR="000055AA" w:rsidRDefault="000055AA">
      <w:pPr>
        <w:ind w:left="0" w:hanging="2"/>
      </w:pPr>
      <w:bookmarkStart w:id="5" w:name="_heading=h.1t3h5sf" w:colFirst="0" w:colLast="0"/>
      <w:bookmarkEnd w:id="5"/>
    </w:p>
    <w:p w:rsidR="000055AA" w:rsidRDefault="003B4B2A">
      <w:pPr>
        <w:pStyle w:val="Heading1"/>
        <w:ind w:left="1" w:hanging="3"/>
      </w:pPr>
      <w:r>
        <w:lastRenderedPageBreak/>
        <w:t>5. Safeguarding</w:t>
      </w: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  <w:highlight w:val="yellow"/>
        </w:rPr>
      </w:pPr>
      <w:bookmarkStart w:id="6" w:name="_heading=h.4d34og8" w:colFirst="0" w:colLast="0"/>
      <w:bookmarkEnd w:id="6"/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bookmarkStart w:id="7" w:name="_heading=h.qroa8gkba78w" w:colFirst="0" w:colLast="0"/>
      <w:bookmarkEnd w:id="7"/>
      <w:r>
        <w:t>Pleas</w:t>
      </w:r>
      <w:r>
        <w:t>e refer to the updated School Safeguarding policy.</w:t>
      </w: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bookmarkStart w:id="8" w:name="_heading=h.2s8eyo1" w:colFirst="0" w:colLast="0"/>
      <w:bookmarkEnd w:id="8"/>
    </w:p>
    <w:p w:rsidR="000055AA" w:rsidRDefault="003B4B2A">
      <w:pPr>
        <w:pStyle w:val="Heading1"/>
        <w:ind w:left="1" w:hanging="3"/>
      </w:pPr>
      <w:r>
        <w:t>6. Monitoring arrangements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proofErr w:type="gramStart"/>
      <w:r>
        <w:rPr>
          <w:color w:val="000000"/>
          <w:szCs w:val="20"/>
        </w:rPr>
        <w:t>This policy will be reviewed</w:t>
      </w:r>
      <w:r>
        <w:t xml:space="preserve"> initially biannually </w:t>
      </w:r>
      <w:r>
        <w:rPr>
          <w:color w:val="000000"/>
          <w:szCs w:val="20"/>
        </w:rPr>
        <w:t>by R Conwa</w:t>
      </w:r>
      <w:r>
        <w:t>y</w:t>
      </w:r>
      <w:proofErr w:type="gramEnd"/>
      <w:r>
        <w:t>.</w:t>
      </w:r>
      <w:r>
        <w:rPr>
          <w:color w:val="000000"/>
          <w:szCs w:val="20"/>
        </w:rPr>
        <w:t xml:space="preserve"> At every review, </w:t>
      </w:r>
      <w:proofErr w:type="gramStart"/>
      <w:r>
        <w:rPr>
          <w:color w:val="000000"/>
          <w:szCs w:val="20"/>
        </w:rPr>
        <w:t>it will be approved by</w:t>
      </w:r>
      <w:r>
        <w:rPr>
          <w:color w:val="000000"/>
          <w:szCs w:val="20"/>
          <w:highlight w:val="white"/>
        </w:rPr>
        <w:t xml:space="preserve"> </w:t>
      </w:r>
      <w:r>
        <w:rPr>
          <w:highlight w:val="white"/>
        </w:rPr>
        <w:t xml:space="preserve">the </w:t>
      </w:r>
      <w:r>
        <w:t>Governors of the School Effectiveness committee</w:t>
      </w:r>
      <w:proofErr w:type="gramEnd"/>
    </w:p>
    <w:p w:rsidR="000055AA" w:rsidRDefault="000055AA">
      <w:pPr>
        <w:pStyle w:val="Heading1"/>
        <w:ind w:left="0" w:hanging="2"/>
        <w:rPr>
          <w:b w:val="0"/>
          <w:color w:val="000000"/>
          <w:sz w:val="20"/>
          <w:szCs w:val="20"/>
        </w:rPr>
      </w:pPr>
    </w:p>
    <w:p w:rsidR="000055AA" w:rsidRDefault="003B4B2A">
      <w:pPr>
        <w:pStyle w:val="Heading1"/>
        <w:ind w:left="1" w:hanging="3"/>
      </w:pPr>
      <w:r>
        <w:t>7. Links with other p</w:t>
      </w:r>
      <w:r>
        <w:t>olicies</w:t>
      </w:r>
    </w:p>
    <w:p w:rsidR="000055AA" w:rsidRDefault="003B4B2A">
      <w:pPr>
        <w:ind w:left="0" w:hanging="2"/>
      </w:pPr>
      <w:r>
        <w:t xml:space="preserve">This policy </w:t>
      </w:r>
      <w:proofErr w:type="gramStart"/>
      <w:r>
        <w:t>is linked</w:t>
      </w:r>
      <w:proofErr w:type="gramEnd"/>
      <w:r>
        <w:t xml:space="preserve"> to our:</w:t>
      </w:r>
    </w:p>
    <w:p w:rsidR="000055AA" w:rsidRDefault="003B4B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proofErr w:type="spellStart"/>
      <w:r>
        <w:rPr>
          <w:color w:val="000000"/>
          <w:szCs w:val="20"/>
        </w:rPr>
        <w:t>Behaviour</w:t>
      </w:r>
      <w:proofErr w:type="spellEnd"/>
      <w:r>
        <w:rPr>
          <w:color w:val="000000"/>
          <w:szCs w:val="20"/>
        </w:rPr>
        <w:t xml:space="preserve"> policy</w:t>
      </w:r>
    </w:p>
    <w:p w:rsidR="000055AA" w:rsidRDefault="003B4B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 xml:space="preserve">Child protection policy </w:t>
      </w:r>
    </w:p>
    <w:p w:rsidR="000055AA" w:rsidRDefault="003B4B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Data protection policy and privacy notices</w:t>
      </w:r>
    </w:p>
    <w:p w:rsidR="000055AA" w:rsidRDefault="003B4B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Home-school agreement</w:t>
      </w:r>
    </w:p>
    <w:p w:rsidR="000055AA" w:rsidRDefault="003B4B2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ICT and internet acceptable use policy</w:t>
      </w:r>
    </w:p>
    <w:p w:rsidR="000055AA" w:rsidRDefault="003B4B2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Cs w:val="20"/>
        </w:rPr>
      </w:pPr>
      <w:r>
        <w:rPr>
          <w:color w:val="000000"/>
          <w:szCs w:val="20"/>
        </w:rPr>
        <w:t>Online safety policy</w:t>
      </w:r>
    </w:p>
    <w:p w:rsidR="000055AA" w:rsidRDefault="000055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:rsidR="000055AA" w:rsidRDefault="003B4B2A">
      <w:pPr>
        <w:pStyle w:val="Heading1"/>
        <w:ind w:left="1" w:hanging="3"/>
      </w:pPr>
      <w:bookmarkStart w:id="9" w:name="_heading=h.icrmvoknfh60" w:colFirst="0" w:colLast="0"/>
      <w:bookmarkEnd w:id="9"/>
      <w:r>
        <w:t>8. Appendix</w:t>
      </w:r>
    </w:p>
    <w:p w:rsidR="000055AA" w:rsidRDefault="003B4B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Appendix A - see remote learning contingency plan</w:t>
      </w:r>
    </w:p>
    <w:sectPr w:rsidR="000055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92" w:right="1077" w:bottom="1701" w:left="1077" w:header="56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B4B2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00000" w:rsidRDefault="003B4B2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AA" w:rsidRDefault="000055A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rPr>
        <w:color w:val="80808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AA" w:rsidRDefault="000055A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808080"/>
        <w:sz w:val="16"/>
        <w:szCs w:val="16"/>
      </w:rPr>
    </w:pPr>
  </w:p>
  <w:tbl>
    <w:tblPr>
      <w:tblStyle w:val="a0"/>
      <w:tblW w:w="9781" w:type="dxa"/>
      <w:tblBorders>
        <w:top w:val="single" w:sz="8" w:space="0" w:color="FF1F64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379"/>
      <w:gridCol w:w="3402"/>
    </w:tblGrid>
    <w:tr w:rsidR="000055AA">
      <w:tc>
        <w:tcPr>
          <w:tcW w:w="6379" w:type="dxa"/>
        </w:tcPr>
        <w:p w:rsidR="000055AA" w:rsidRDefault="003B4B2A">
          <w:pPr>
            <w:shd w:val="clear" w:color="auto" w:fill="FFFFFF"/>
            <w:ind w:left="0" w:hanging="2"/>
            <w:rPr>
              <w:color w:val="808080"/>
              <w:sz w:val="16"/>
              <w:szCs w:val="16"/>
            </w:rPr>
          </w:pPr>
          <w:r>
            <w:rPr>
              <w:color w:val="808080"/>
              <w:sz w:val="16"/>
              <w:szCs w:val="16"/>
            </w:rPr>
            <w:t>R Conway January 2021</w:t>
          </w:r>
        </w:p>
      </w:tc>
      <w:tc>
        <w:tcPr>
          <w:tcW w:w="3402" w:type="dxa"/>
        </w:tcPr>
        <w:p w:rsidR="000055AA" w:rsidRDefault="000055AA">
          <w:pPr>
            <w:shd w:val="clear" w:color="auto" w:fill="FFFFFF"/>
            <w:ind w:left="0" w:hanging="2"/>
            <w:rPr>
              <w:color w:val="BFBFBF"/>
              <w:sz w:val="17"/>
              <w:szCs w:val="17"/>
            </w:rPr>
          </w:pPr>
        </w:p>
      </w:tc>
    </w:tr>
  </w:tbl>
  <w:p w:rsidR="000055AA" w:rsidRDefault="003B4B2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rPr>
        <w:color w:val="808080"/>
        <w:sz w:val="16"/>
        <w:szCs w:val="16"/>
      </w:rPr>
    </w:pPr>
    <w:r>
      <w:rPr>
        <w:color w:val="000000"/>
        <w:sz w:val="16"/>
        <w:szCs w:val="16"/>
      </w:rPr>
      <w:t>Page</w:t>
    </w:r>
    <w:r>
      <w:rPr>
        <w:b/>
        <w:color w:val="808080"/>
        <w:sz w:val="16"/>
        <w:szCs w:val="16"/>
      </w:rPr>
      <w:t xml:space="preserve"> </w:t>
    </w:r>
    <w:r>
      <w:rPr>
        <w:b/>
        <w:color w:val="FF1F64"/>
        <w:sz w:val="16"/>
        <w:szCs w:val="16"/>
      </w:rPr>
      <w:t>|</w:t>
    </w:r>
    <w:r>
      <w:rPr>
        <w:color w:val="80808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896547"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3</w:t>
    </w:r>
    <w:r>
      <w:rPr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AA" w:rsidRDefault="000055AA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</w:pPr>
  </w:p>
  <w:tbl>
    <w:tblPr>
      <w:tblStyle w:val="a"/>
      <w:tblW w:w="9781" w:type="dxa"/>
      <w:tblBorders>
        <w:top w:val="single" w:sz="8" w:space="0" w:color="FF1F64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379"/>
      <w:gridCol w:w="3402"/>
    </w:tblGrid>
    <w:tr w:rsidR="000055AA">
      <w:tc>
        <w:tcPr>
          <w:tcW w:w="0" w:type="auto"/>
        </w:tcPr>
        <w:p w:rsidR="000055AA" w:rsidRDefault="000055AA">
          <w:pPr>
            <w:shd w:val="clear" w:color="auto" w:fill="FFFFFF"/>
            <w:ind w:left="0" w:hanging="2"/>
            <w:rPr>
              <w:color w:val="808080"/>
              <w:sz w:val="16"/>
              <w:szCs w:val="16"/>
            </w:rPr>
          </w:pPr>
        </w:p>
      </w:tc>
      <w:tc>
        <w:tcPr>
          <w:tcW w:w="0" w:type="auto"/>
        </w:tcPr>
        <w:p w:rsidR="000055AA" w:rsidRDefault="000055AA">
          <w:pPr>
            <w:shd w:val="clear" w:color="auto" w:fill="FFFFFF"/>
            <w:ind w:left="0" w:hanging="2"/>
            <w:rPr>
              <w:color w:val="BFBFBF"/>
              <w:sz w:val="17"/>
              <w:szCs w:val="17"/>
            </w:rPr>
          </w:pPr>
        </w:p>
      </w:tc>
    </w:tr>
  </w:tbl>
  <w:p w:rsidR="000055AA" w:rsidRDefault="003B4B2A">
    <w:pPr>
      <w:pBdr>
        <w:top w:val="nil"/>
        <w:left w:val="nil"/>
        <w:bottom w:val="nil"/>
        <w:right w:val="nil"/>
        <w:between w:val="nil"/>
      </w:pBdr>
      <w:shd w:val="clear" w:color="auto" w:fill="FFFFFF"/>
      <w:spacing w:line="240" w:lineRule="auto"/>
      <w:ind w:left="0" w:hanging="2"/>
      <w:rPr>
        <w:color w:val="808080"/>
        <w:sz w:val="16"/>
        <w:szCs w:val="16"/>
      </w:rPr>
    </w:pPr>
    <w:r>
      <w:rPr>
        <w:color w:val="000000"/>
        <w:sz w:val="16"/>
        <w:szCs w:val="16"/>
      </w:rPr>
      <w:t>Page</w:t>
    </w:r>
    <w:r>
      <w:rPr>
        <w:b/>
        <w:color w:val="808080"/>
        <w:sz w:val="16"/>
        <w:szCs w:val="16"/>
      </w:rPr>
      <w:t xml:space="preserve"> </w:t>
    </w:r>
    <w:r>
      <w:rPr>
        <w:b/>
        <w:color w:val="FF1F64"/>
        <w:sz w:val="16"/>
        <w:szCs w:val="16"/>
      </w:rPr>
      <w:t>|</w:t>
    </w:r>
    <w:r>
      <w:rPr>
        <w:color w:val="80808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B4B2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00000" w:rsidRDefault="003B4B2A">
      <w:pPr>
        <w:spacing w:after="0" w:line="240" w:lineRule="auto"/>
        <w:ind w:left="0" w:hanging="2"/>
      </w:pPr>
      <w:r>
        <w:continuationSeparator/>
      </w:r>
    </w:p>
  </w:footnote>
  <w:footnote w:id="1">
    <w:p w:rsidR="000055AA" w:rsidRDefault="003B4B2A">
      <w:pPr>
        <w:spacing w:after="0"/>
        <w:ind w:left="0" w:hanging="2"/>
      </w:pPr>
      <w:r>
        <w:rPr>
          <w:vertAlign w:val="superscript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AA" w:rsidRDefault="000055AA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AA" w:rsidRDefault="000055AA">
    <w:pPr>
      <w:ind w:left="0" w:hanging="2"/>
    </w:pPr>
  </w:p>
  <w:p w:rsidR="000055AA" w:rsidRDefault="000055AA">
    <w:pPr>
      <w:ind w:left="0" w:hanging="2"/>
    </w:pPr>
  </w:p>
  <w:p w:rsidR="000055AA" w:rsidRDefault="000055AA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5AA" w:rsidRDefault="000055AA">
    <w:pPr>
      <w:ind w:left="0" w:hanging="2"/>
    </w:pPr>
  </w:p>
  <w:p w:rsidR="000055AA" w:rsidRDefault="000055AA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4196"/>
    <w:multiLevelType w:val="multilevel"/>
    <w:tmpl w:val="CCAED204"/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DE04D4E"/>
    <w:multiLevelType w:val="multilevel"/>
    <w:tmpl w:val="F3ACC5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E63DAF"/>
    <w:multiLevelType w:val="multilevel"/>
    <w:tmpl w:val="5A18E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296805"/>
    <w:multiLevelType w:val="multilevel"/>
    <w:tmpl w:val="C2D265E2"/>
    <w:lvl w:ilvl="0">
      <w:start w:val="1"/>
      <w:numFmt w:val="decimal"/>
      <w:pStyle w:val="8DONTs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9F15515"/>
    <w:multiLevelType w:val="multilevel"/>
    <w:tmpl w:val="807A60A0"/>
    <w:lvl w:ilvl="0">
      <w:start w:val="1"/>
      <w:numFmt w:val="bullet"/>
      <w:lvlText w:val="●"/>
      <w:lvlJc w:val="left"/>
      <w:pPr>
        <w:ind w:left="340" w:hanging="17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2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7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31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AA"/>
    <w:rsid w:val="000055AA"/>
    <w:rsid w:val="003B4B2A"/>
    <w:rsid w:val="008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1B3D"/>
  <w15:docId w15:val="{0F7D4FF6-7425-4F63-BBD3-701B017E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en-US" w:eastAsia="en-US"/>
    </w:rPr>
  </w:style>
  <w:style w:type="paragraph" w:styleId="Heading1">
    <w:name w:val="heading 1"/>
    <w:basedOn w:val="Normal"/>
    <w:next w:val="6Abstract"/>
    <w:pPr>
      <w:spacing w:before="120"/>
    </w:pPr>
    <w:rPr>
      <w:b/>
      <w:color w:val="FF1F64"/>
      <w:sz w:val="28"/>
      <w:szCs w:val="36"/>
      <w:lang w:val="en-GB"/>
    </w:rPr>
  </w:style>
  <w:style w:type="paragraph" w:styleId="Heading2">
    <w:name w:val="heading 2"/>
    <w:basedOn w:val="2Subheadpink"/>
    <w:next w:val="Normal"/>
    <w:pPr>
      <w:keepNext/>
      <w:keepLines/>
      <w:spacing w:before="120"/>
      <w:outlineLvl w:val="1"/>
    </w:pPr>
    <w:rPr>
      <w:color w:val="0D1C2F"/>
      <w:sz w:val="24"/>
      <w:szCs w:val="26"/>
    </w:rPr>
  </w:style>
  <w:style w:type="paragraph" w:styleId="Heading3">
    <w:name w:val="heading 3"/>
    <w:basedOn w:val="2Subheadpink"/>
    <w:next w:val="1bodycopy10pt"/>
    <w:pPr>
      <w:keepNext/>
      <w:keepLines/>
      <w:spacing w:before="120"/>
      <w:outlineLvl w:val="2"/>
    </w:pPr>
    <w:rPr>
      <w:bCs/>
      <w:color w:val="7F7F7F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rPr>
      <w:b/>
      <w:color w:val="FF1F64"/>
      <w:w w:val="100"/>
      <w:position w:val="-1"/>
      <w:sz w:val="28"/>
      <w:szCs w:val="36"/>
      <w:effect w:val="none"/>
      <w:vertAlign w:val="baseline"/>
      <w:cs w:val="0"/>
      <w:em w:val="none"/>
      <w:lang w:eastAsia="en-US"/>
    </w:rPr>
  </w:style>
  <w:style w:type="character" w:customStyle="1" w:styleId="Heading3Char">
    <w:name w:val="Heading 3 Char"/>
    <w:rPr>
      <w:b/>
      <w:bCs/>
      <w:color w:val="7F7F7F"/>
      <w:w w:val="100"/>
      <w:position w:val="-1"/>
      <w:sz w:val="24"/>
      <w:szCs w:val="32"/>
      <w:effect w:val="none"/>
      <w:vertAlign w:val="baseline"/>
      <w:cs w:val="0"/>
      <w:em w:val="none"/>
      <w:lang w:val="en-US" w:eastAsia="en-US"/>
    </w:rPr>
  </w:style>
  <w:style w:type="paragraph" w:styleId="Footer">
    <w:name w:val="footer"/>
    <w:basedOn w:val="Normal"/>
    <w:qFormat/>
    <w:pPr>
      <w:shd w:val="clear" w:color="auto" w:fill="FFFFFF"/>
      <w:textAlignment w:val="baseline"/>
    </w:pPr>
    <w:rPr>
      <w:color w:val="808080"/>
      <w:sz w:val="16"/>
      <w:szCs w:val="16"/>
      <w:bdr w:val="none" w:sz="0" w:space="0" w:color="auto" w:frame="1"/>
    </w:rPr>
  </w:style>
  <w:style w:type="character" w:customStyle="1" w:styleId="FooterChar">
    <w:name w:val="Footer Char"/>
    <w:rPr>
      <w:color w:val="808080"/>
      <w:w w:val="100"/>
      <w:position w:val="-1"/>
      <w:sz w:val="16"/>
      <w:szCs w:val="16"/>
      <w:effect w:val="none"/>
      <w:bdr w:val="none" w:sz="0" w:space="0" w:color="auto" w:frame="1"/>
      <w:shd w:val="clear" w:color="auto" w:fill="FFFFFF"/>
      <w:vertAlign w:val="baseline"/>
      <w:cs w:val="0"/>
      <w:em w:val="none"/>
      <w:lang w:val="en-US" w:eastAsia="en-US"/>
    </w:rPr>
  </w:style>
  <w:style w:type="character" w:styleId="Hyperlink">
    <w:name w:val="Hyperlink"/>
    <w:qFormat/>
    <w:rPr>
      <w:color w:val="0072CC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bodycopy10pt">
    <w:name w:val="1 body copy 10pt"/>
    <w:basedOn w:val="Normal"/>
  </w:style>
  <w:style w:type="character" w:customStyle="1" w:styleId="Heading2Char">
    <w:name w:val="Heading 2 Char"/>
    <w:rPr>
      <w:b/>
      <w:color w:val="0D1C2F"/>
      <w:w w:val="100"/>
      <w:position w:val="-1"/>
      <w:sz w:val="24"/>
      <w:szCs w:val="26"/>
      <w:effect w:val="none"/>
      <w:vertAlign w:val="baseline"/>
      <w:cs w:val="0"/>
      <w:em w:val="none"/>
      <w:lang w:val="en-US" w:eastAsia="en-US"/>
    </w:rPr>
  </w:style>
  <w:style w:type="paragraph" w:customStyle="1" w:styleId="2Subheadpink">
    <w:name w:val="2 Subhead pink"/>
    <w:next w:val="1bodycopy10pt"/>
    <w:pPr>
      <w:suppressAutoHyphens/>
      <w:spacing w:before="360" w:line="259" w:lineRule="auto"/>
      <w:ind w:leftChars="-1" w:left="-1" w:hangingChars="1" w:hanging="1"/>
      <w:textDirection w:val="btLr"/>
      <w:textAlignment w:val="top"/>
      <w:outlineLvl w:val="0"/>
    </w:pPr>
    <w:rPr>
      <w:b/>
      <w:color w:val="FF1F64"/>
      <w:position w:val="-1"/>
      <w:sz w:val="32"/>
      <w:szCs w:val="32"/>
      <w:lang w:val="en-US" w:eastAsia="en-US"/>
    </w:rPr>
  </w:style>
  <w:style w:type="paragraph" w:customStyle="1" w:styleId="SlugTheKey">
    <w:name w:val="Slug The Key"/>
    <w:next w:val="Normal"/>
    <w:pPr>
      <w:suppressAutoHyphens/>
      <w:spacing w:after="160" w:line="259" w:lineRule="auto"/>
      <w:ind w:leftChars="-1" w:left="-1" w:hangingChars="1" w:hanging="1"/>
      <w:jc w:val="center"/>
      <w:textDirection w:val="btLr"/>
      <w:textAlignment w:val="top"/>
      <w:outlineLvl w:val="0"/>
    </w:pPr>
    <w:rPr>
      <w:caps/>
      <w:color w:val="FFFFFF"/>
      <w:position w:val="-1"/>
      <w:sz w:val="18"/>
      <w:szCs w:val="18"/>
      <w:lang w:val="en-US" w:eastAsia="en-US"/>
    </w:rPr>
  </w:style>
  <w:style w:type="paragraph" w:customStyle="1" w:styleId="TKheadingpink">
    <w:name w:val="TK heading pink"/>
    <w:next w:val="1bodycopy10pt"/>
    <w:pPr>
      <w:spacing w:after="480" w:line="1" w:lineRule="atLeast"/>
      <w:ind w:leftChars="-1" w:left="-1" w:hangingChars="1" w:hanging="1"/>
      <w:textDirection w:val="btLr"/>
      <w:textAlignment w:val="top"/>
      <w:outlineLvl w:val="0"/>
    </w:pPr>
    <w:rPr>
      <w:b/>
      <w:color w:val="FF1F64"/>
      <w:position w:val="-1"/>
      <w:sz w:val="60"/>
      <w:szCs w:val="24"/>
      <w:lang w:val="en-US" w:eastAsia="en-US"/>
    </w:rPr>
  </w:style>
  <w:style w:type="paragraph" w:customStyle="1" w:styleId="8DONTsbullet">
    <w:name w:val="8 DON'Ts bullet"/>
    <w:basedOn w:val="Normal"/>
    <w:pPr>
      <w:numPr>
        <w:numId w:val="5"/>
      </w:numPr>
      <w:suppressAutoHyphens w:val="0"/>
      <w:ind w:left="-1" w:right="284" w:hanging="1"/>
    </w:pPr>
    <w:rPr>
      <w:b/>
      <w:sz w:val="24"/>
      <w:szCs w:val="20"/>
    </w:rPr>
  </w:style>
  <w:style w:type="paragraph" w:customStyle="1" w:styleId="7DOsbullet">
    <w:name w:val="7 DOs bullet"/>
    <w:basedOn w:val="Normal"/>
    <w:pPr>
      <w:tabs>
        <w:tab w:val="num" w:pos="720"/>
      </w:tabs>
      <w:ind w:right="284"/>
    </w:pPr>
    <w:rPr>
      <w:b/>
      <w:sz w:val="24"/>
      <w:szCs w:val="20"/>
    </w:rPr>
  </w:style>
  <w:style w:type="paragraph" w:customStyle="1" w:styleId="4Bulletedcopyblue">
    <w:name w:val="4 Bulleted copy blue"/>
    <w:basedOn w:val="Normal"/>
    <w:pPr>
      <w:tabs>
        <w:tab w:val="num" w:pos="720"/>
      </w:tabs>
    </w:pPr>
    <w:rPr>
      <w:szCs w:val="20"/>
    </w:rPr>
  </w:style>
  <w:style w:type="paragraph" w:customStyle="1" w:styleId="9Boxheading">
    <w:name w:val="9 Box heading"/>
    <w:basedOn w:val="Normal"/>
    <w:rPr>
      <w:b/>
      <w:color w:val="12263F"/>
      <w:sz w:val="24"/>
    </w:rPr>
  </w:style>
  <w:style w:type="paragraph" w:customStyle="1" w:styleId="9Secondbullet">
    <w:name w:val="9 Second bullet"/>
    <w:basedOn w:val="1bodycopy10pt"/>
    <w:pPr>
      <w:tabs>
        <w:tab w:val="num" w:pos="720"/>
      </w:tabs>
      <w:ind w:right="567"/>
    </w:pPr>
  </w:style>
  <w:style w:type="paragraph" w:styleId="BalloonText">
    <w:name w:val="Balloon Text"/>
    <w:basedOn w:val="Normal"/>
    <w:qFormat/>
    <w:rPr>
      <w:rFonts w:ascii="Segoe UI" w:eastAsia="MS Mincho" w:hAnsi="Segoe UI" w:cs="Segoe UI"/>
      <w:sz w:val="18"/>
      <w:szCs w:val="18"/>
    </w:rPr>
  </w:style>
  <w:style w:type="character" w:customStyle="1" w:styleId="1bodycopy10ptChar">
    <w:name w:val="1 body copy 10pt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9SecondbulletChar">
    <w:name w:val="9 Second bullet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BalloonTextChar">
    <w:name w:val="Balloon Text Char"/>
    <w:rPr>
      <w:rFonts w:ascii="Segoe UI" w:eastAsia="MS Mincho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styleId="Strong">
    <w:name w:val="Strong"/>
    <w:rPr>
      <w:rFonts w:ascii="Arial" w:hAnsi="Arial"/>
      <w:b/>
      <w:bCs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6Abstract">
    <w:name w:val="6 Abstract"/>
    <w:pPr>
      <w:suppressAutoHyphens/>
      <w:spacing w:after="24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8"/>
      <w:szCs w:val="28"/>
      <w:lang w:val="en-US" w:eastAsia="en-US"/>
    </w:rPr>
  </w:style>
  <w:style w:type="paragraph" w:styleId="TOC2">
    <w:name w:val="toc 2"/>
    <w:basedOn w:val="Normal"/>
    <w:next w:val="Normal"/>
    <w:qFormat/>
    <w:pPr>
      <w:spacing w:after="100"/>
      <w:ind w:left="220"/>
    </w:pPr>
  </w:style>
  <w:style w:type="paragraph" w:customStyle="1" w:styleId="Text">
    <w:name w:val="Text"/>
    <w:basedOn w:val="BodyText"/>
    <w:rPr>
      <w:szCs w:val="20"/>
    </w:rPr>
  </w:style>
  <w:style w:type="character" w:customStyle="1" w:styleId="TextChar">
    <w:name w:val="Text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9TableHeading">
    <w:name w:val="9 Table Heading"/>
    <w:basedOn w:val="Text"/>
    <w:pPr>
      <w:spacing w:after="0"/>
    </w:pPr>
    <w:rPr>
      <w:caps/>
    </w:rPr>
  </w:style>
  <w:style w:type="character" w:customStyle="1" w:styleId="9TableHeadingChar">
    <w:name w:val="9 Table Heading Char"/>
    <w:rPr>
      <w:cap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customStyle="1" w:styleId="Bodycopyitalic">
    <w:name w:val="Body copy italic"/>
    <w:basedOn w:val="Normal"/>
    <w:pPr>
      <w:ind w:right="284"/>
    </w:pPr>
    <w:rPr>
      <w:i/>
    </w:rPr>
  </w:style>
  <w:style w:type="paragraph" w:styleId="BodyText">
    <w:name w:val="Body Text"/>
    <w:basedOn w:val="Normal"/>
    <w:qFormat/>
  </w:style>
  <w:style w:type="character" w:customStyle="1" w:styleId="BodyTextChar">
    <w:name w:val="Body Text Char"/>
    <w:rPr>
      <w:w w:val="100"/>
      <w:position w:val="-1"/>
      <w:sz w:val="22"/>
      <w:szCs w:val="24"/>
      <w:effect w:val="none"/>
      <w:vertAlign w:val="baseline"/>
      <w:cs w:val="0"/>
      <w:em w:val="none"/>
      <w:lang w:val="en-US"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Heading"/>
    <w:basedOn w:val="1bodycopy10pt"/>
    <w:pPr>
      <w:spacing w:after="0"/>
    </w:pPr>
  </w:style>
  <w:style w:type="character" w:customStyle="1" w:styleId="TableHeadingChar">
    <w:name w:val="TableHeading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table" w:customStyle="1" w:styleId="TheKeytable">
    <w:name w:val="The Key table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</w:style>
  <w:style w:type="table" w:customStyle="1" w:styleId="Style1">
    <w:name w:val="Style1"/>
    <w:basedOn w:val="TheKeytable"/>
    <w:tblPr/>
  </w:style>
  <w:style w:type="paragraph" w:customStyle="1" w:styleId="Tablecopy">
    <w:name w:val="Table copy"/>
    <w:basedOn w:val="1bodycopy10pt"/>
    <w:rPr>
      <w:szCs w:val="20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Subheadwithpointer">
    <w:name w:val="Subhead with pointer"/>
    <w:basedOn w:val="Normal"/>
    <w:next w:val="6Abstract"/>
    <w:pPr>
      <w:tabs>
        <w:tab w:val="num" w:pos="720"/>
      </w:tabs>
      <w:spacing w:before="120"/>
      <w:ind w:right="850"/>
    </w:pPr>
    <w:rPr>
      <w:b/>
      <w:bCs/>
      <w:color w:val="12263F"/>
      <w:sz w:val="32"/>
      <w:szCs w:val="32"/>
    </w:rPr>
  </w:style>
  <w:style w:type="paragraph" w:customStyle="1" w:styleId="1bodycopy11pt">
    <w:name w:val="1 body copy 11pt"/>
    <w:pPr>
      <w:suppressAutoHyphens/>
      <w:spacing w:line="1" w:lineRule="atLeast"/>
      <w:ind w:leftChars="-1" w:left="-1" w:right="850" w:hangingChars="1" w:hanging="1"/>
      <w:textDirection w:val="btLr"/>
      <w:textAlignment w:val="top"/>
      <w:outlineLvl w:val="0"/>
    </w:pPr>
    <w:rPr>
      <w:position w:val="-1"/>
      <w:sz w:val="22"/>
      <w:szCs w:val="24"/>
      <w:lang w:val="en-US" w:eastAsia="en-US"/>
    </w:rPr>
  </w:style>
  <w:style w:type="character" w:customStyle="1" w:styleId="SubheadwithpointerChar">
    <w:name w:val="Subhead with pointer Char"/>
    <w:rPr>
      <w:b/>
      <w:bCs/>
      <w:color w:val="12263F"/>
      <w:w w:val="100"/>
      <w:position w:val="-1"/>
      <w:sz w:val="32"/>
      <w:szCs w:val="32"/>
      <w:effect w:val="none"/>
      <w:vertAlign w:val="baseline"/>
      <w:cs w:val="0"/>
      <w:em w:val="none"/>
      <w:lang w:val="en-US" w:eastAsia="en-US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itle1">
    <w:name w:val="Title 1"/>
    <w:basedOn w:val="Heading1"/>
    <w:pPr>
      <w:keepNext/>
      <w:keepLines/>
      <w:spacing w:before="480"/>
    </w:pPr>
    <w:rPr>
      <w:b w:val="0"/>
      <w:bCs/>
      <w:sz w:val="52"/>
      <w:szCs w:val="52"/>
      <w:lang w:val="en-US"/>
    </w:rPr>
  </w:style>
  <w:style w:type="character" w:customStyle="1" w:styleId="Title1Char">
    <w:name w:val="Title 1 Char"/>
    <w:rPr>
      <w:bCs/>
      <w:w w:val="100"/>
      <w:position w:val="-1"/>
      <w:sz w:val="52"/>
      <w:szCs w:val="52"/>
      <w:effect w:val="none"/>
      <w:vertAlign w:val="baseline"/>
      <w:cs w:val="0"/>
      <w:em w:val="none"/>
      <w:lang w:val="en-US" w:eastAsia="en-US"/>
    </w:rPr>
  </w:style>
  <w:style w:type="paragraph" w:styleId="TOCHeading">
    <w:name w:val="TOC Heading"/>
    <w:basedOn w:val="Heading1"/>
    <w:next w:val="Normal"/>
    <w:qFormat/>
    <w:pPr>
      <w:keepNext/>
      <w:keepLines/>
      <w:spacing w:before="240" w:after="0" w:line="259" w:lineRule="auto"/>
      <w:outlineLvl w:val="9"/>
    </w:pPr>
    <w:rPr>
      <w:rFonts w:ascii="Calibri Light" w:eastAsia="Times New Roman" w:hAnsi="Calibri Light" w:cs="Times New Roman"/>
      <w:b w:val="0"/>
      <w:color w:val="0D1C2F"/>
      <w:sz w:val="32"/>
      <w:szCs w:val="32"/>
      <w:lang w:val="en-US"/>
    </w:rPr>
  </w:style>
  <w:style w:type="paragraph" w:styleId="TOC1">
    <w:name w:val="toc 1"/>
    <w:basedOn w:val="Normal"/>
    <w:next w:val="Normal"/>
    <w:qFormat/>
    <w:pPr>
      <w:spacing w:after="100"/>
    </w:pPr>
  </w:style>
  <w:style w:type="paragraph" w:customStyle="1" w:styleId="3Policytitle">
    <w:name w:val="3 Policy title"/>
    <w:basedOn w:val="Normal"/>
    <w:rPr>
      <w:b/>
      <w:sz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customStyle="1" w:styleId="TheKeypolicytable">
    <w:name w:val="The Key policy table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57" w:type="dxa"/>
        <w:bottom w:w="57" w:type="dxa"/>
      </w:tblCellMar>
    </w:tblPr>
  </w:style>
  <w:style w:type="paragraph" w:customStyle="1" w:styleId="Tablebodycopy">
    <w:name w:val="Table body copy"/>
    <w:basedOn w:val="1bodycopy10pt"/>
    <w:pPr>
      <w:keepLines/>
      <w:spacing w:after="60"/>
      <w:textboxTightWrap w:val="allLines"/>
    </w:pPr>
  </w:style>
  <w:style w:type="paragraph" w:customStyle="1" w:styleId="Bulletedcopylevel2">
    <w:name w:val="Bulleted copy level 2"/>
    <w:basedOn w:val="1bodycopy10pt"/>
    <w:pPr>
      <w:tabs>
        <w:tab w:val="num" w:pos="720"/>
      </w:tabs>
    </w:pPr>
  </w:style>
  <w:style w:type="paragraph" w:customStyle="1" w:styleId="Tablecopybulleted">
    <w:name w:val="Table copy bulleted"/>
    <w:basedOn w:val="Tablebodycopy"/>
    <w:pPr>
      <w:tabs>
        <w:tab w:val="num" w:pos="720"/>
      </w:tabs>
    </w:pPr>
  </w:style>
  <w:style w:type="paragraph" w:customStyle="1" w:styleId="Caption1">
    <w:name w:val="Caption 1"/>
    <w:basedOn w:val="Normal"/>
    <w:pPr>
      <w:spacing w:before="120"/>
    </w:pPr>
    <w:rPr>
      <w:i/>
      <w:color w:val="F15F22"/>
    </w:rPr>
  </w:style>
  <w:style w:type="paragraph" w:customStyle="1" w:styleId="Subhead2">
    <w:name w:val="Subhead 2"/>
    <w:basedOn w:val="1bodycopy10pt"/>
    <w:next w:val="1bodycopy10pt"/>
    <w:pPr>
      <w:spacing w:before="240"/>
    </w:pPr>
    <w:rPr>
      <w:b/>
      <w:color w:val="12263F"/>
      <w:sz w:val="24"/>
    </w:rPr>
  </w:style>
  <w:style w:type="character" w:customStyle="1" w:styleId="Subhead2Char">
    <w:name w:val="Subhead 2 Char"/>
    <w:rPr>
      <w:b/>
      <w:color w:val="12263F"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TOC3">
    <w:name w:val="toc 3"/>
    <w:basedOn w:val="Normal"/>
    <w:next w:val="Normal"/>
    <w:qFormat/>
    <w:pPr>
      <w:spacing w:after="100"/>
      <w:ind w:left="400"/>
    </w:p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plain">
    <w:name w:val="plain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customStyle="1" w:styleId="1bodycopy">
    <w:name w:val="1 body copy"/>
    <w:basedOn w:val="Normal"/>
  </w:style>
  <w:style w:type="character" w:customStyle="1" w:styleId="1bodycopyChar">
    <w:name w:val="1 body copy Char"/>
    <w:rPr>
      <w:w w:val="100"/>
      <w:position w:val="-1"/>
      <w:szCs w:val="24"/>
      <w:effect w:val="none"/>
      <w:vertAlign w:val="baseline"/>
      <w:cs w:val="0"/>
      <w:em w:val="none"/>
      <w:lang w:val="en-US" w:eastAsia="en-US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2" w:type="dxa"/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2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d/zj54E9FI6mrl4fraF34QXMVg==">AMUW2mWzRrmkrCiTdBJsZwRYL1dPWB8DoPT51AsI8gKq/X98MELy7vPK0ZF+V0zGQ4lLE4J63+l1pC0hbiWbdl0X8aAsiWh5PDhC3QOaOYRpY/gwLAkPJ0nZIMx0mZ1SadxRTWEmMJlDsD27qT+OtB0jqTyzgaIUm/fu7spbEW4w5VvaYykhbXsxhxnKayyZja4s0EW16gYHoUpgYusKkCwAIVTvXByitWOFY3x0oeuQIvfU4JSiHd3GXCzkaW7SOJZ+3fc+oR80CjI42BEhpC4CWKshO+vx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Gemma</dc:creator>
  <cp:lastModifiedBy>Perkins, Gemma</cp:lastModifiedBy>
  <cp:revision>3</cp:revision>
  <dcterms:created xsi:type="dcterms:W3CDTF">2022-03-16T07:18:00Z</dcterms:created>
  <dcterms:modified xsi:type="dcterms:W3CDTF">2022-03-16T07:19:00Z</dcterms:modified>
</cp:coreProperties>
</file>