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90" w:rsidRDefault="00BF2590" w:rsidP="00BF2590">
      <w:pPr>
        <w:pStyle w:val="NoSpacing"/>
        <w:rPr>
          <w:rFonts w:ascii="Arial" w:hAnsi="Arial" w:cs="Arial"/>
          <w:sz w:val="24"/>
          <w:szCs w:val="24"/>
        </w:rPr>
      </w:pPr>
    </w:p>
    <w:p w:rsidR="00BF2590" w:rsidRDefault="00BF2590" w:rsidP="00BF2590">
      <w:pPr>
        <w:pStyle w:val="NoSpacing"/>
        <w:rPr>
          <w:rFonts w:ascii="Arial" w:hAnsi="Arial" w:cs="Arial"/>
          <w:sz w:val="24"/>
          <w:szCs w:val="24"/>
        </w:rPr>
      </w:pPr>
    </w:p>
    <w:p w:rsidR="00E8786E" w:rsidRDefault="00BF2590" w:rsidP="00BF259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Catch–Up Premium?</w:t>
      </w:r>
    </w:p>
    <w:p w:rsidR="00BF2590" w:rsidRDefault="00BF2590" w:rsidP="00BF2590">
      <w:pPr>
        <w:pStyle w:val="NoSpacing"/>
        <w:rPr>
          <w:rFonts w:ascii="Arial" w:hAnsi="Arial" w:cs="Arial"/>
          <w:sz w:val="24"/>
          <w:szCs w:val="24"/>
        </w:rPr>
      </w:pPr>
    </w:p>
    <w:p w:rsidR="00B76C92" w:rsidRDefault="00BF2590" w:rsidP="00BF259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Year 7 Catch-Up Premium is a type of funding additional to the main school funding. It is received from the government and </w:t>
      </w:r>
      <w:r w:rsidR="00B76C92">
        <w:rPr>
          <w:rFonts w:ascii="Arial" w:hAnsi="Arial" w:cs="Arial"/>
          <w:sz w:val="24"/>
          <w:szCs w:val="24"/>
        </w:rPr>
        <w:t xml:space="preserve">from September 2016 will be allocated to those pupils whose KS2 Maths Scaled Score and / or KS2 Reading Scaled Score was </w:t>
      </w:r>
      <w:r w:rsidR="000E7EB5">
        <w:rPr>
          <w:rFonts w:ascii="Arial" w:hAnsi="Arial" w:cs="Arial"/>
          <w:sz w:val="24"/>
          <w:szCs w:val="24"/>
        </w:rPr>
        <w:t>below the expected standard for the 2016 test.</w:t>
      </w:r>
    </w:p>
    <w:p w:rsidR="00B76C92" w:rsidRDefault="00B76C92" w:rsidP="00BF2590">
      <w:pPr>
        <w:pStyle w:val="NoSpacing"/>
        <w:rPr>
          <w:rFonts w:ascii="Arial" w:hAnsi="Arial" w:cs="Arial"/>
          <w:sz w:val="24"/>
          <w:szCs w:val="24"/>
        </w:rPr>
      </w:pPr>
    </w:p>
    <w:p w:rsidR="00BF2590" w:rsidRDefault="00BF2590" w:rsidP="00BF259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Schools are free to spend the catch-Up Premium as they see fit within specific parameters.</w:t>
      </w:r>
    </w:p>
    <w:p w:rsidR="00BF2590" w:rsidRDefault="00BF2590" w:rsidP="00BF2590">
      <w:pPr>
        <w:pStyle w:val="NoSpacing"/>
        <w:rPr>
          <w:rFonts w:ascii="Arial" w:hAnsi="Arial" w:cs="Arial"/>
          <w:sz w:val="24"/>
          <w:szCs w:val="24"/>
        </w:rPr>
      </w:pPr>
    </w:p>
    <w:p w:rsidR="00BF2590" w:rsidRDefault="00BF2590" w:rsidP="00BF259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Unlike Pupil Premium, the catch-Up Premium is only awarded to students in Year 7.</w:t>
      </w:r>
    </w:p>
    <w:p w:rsidR="00B76C92" w:rsidRDefault="00B76C92" w:rsidP="00BF2590">
      <w:pPr>
        <w:pStyle w:val="NoSpacing"/>
        <w:rPr>
          <w:rFonts w:ascii="Arial" w:hAnsi="Arial" w:cs="Arial"/>
          <w:sz w:val="24"/>
          <w:szCs w:val="24"/>
        </w:rPr>
      </w:pPr>
    </w:p>
    <w:p w:rsidR="00B76C92" w:rsidRDefault="00B76C92" w:rsidP="00BF259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276"/>
      </w:tblGrid>
      <w:tr w:rsidR="00B76C92" w:rsidTr="00B76C92">
        <w:tc>
          <w:tcPr>
            <w:tcW w:w="5211" w:type="dxa"/>
          </w:tcPr>
          <w:p w:rsidR="00B76C92" w:rsidRDefault="00B76C92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76C92" w:rsidRDefault="00B76C92" w:rsidP="00B76C9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C92">
              <w:rPr>
                <w:rFonts w:ascii="Arial" w:hAnsi="Arial" w:cs="Arial"/>
                <w:sz w:val="24"/>
                <w:szCs w:val="24"/>
              </w:rPr>
              <w:t>Total number of pupils on roll in Year 7</w:t>
            </w:r>
          </w:p>
        </w:tc>
        <w:tc>
          <w:tcPr>
            <w:tcW w:w="1276" w:type="dxa"/>
          </w:tcPr>
          <w:p w:rsidR="00B76C92" w:rsidRDefault="00B76C92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6C92" w:rsidRDefault="00B76C92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  <w:p w:rsidR="00B76C92" w:rsidRDefault="00B76C92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C92" w:rsidTr="00B76C92">
        <w:tc>
          <w:tcPr>
            <w:tcW w:w="5211" w:type="dxa"/>
          </w:tcPr>
          <w:p w:rsidR="00B76C92" w:rsidRDefault="00B76C92" w:rsidP="00B76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76C92" w:rsidRDefault="00B76C92" w:rsidP="00B76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of Catch-Up Premium Pupils</w:t>
            </w:r>
          </w:p>
          <w:p w:rsidR="005E4184" w:rsidRDefault="005E4184" w:rsidP="005E41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E4184" w:rsidRDefault="005E4184" w:rsidP="005E41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these who are also entitled to Pupil Premium Funding</w:t>
            </w:r>
          </w:p>
          <w:p w:rsidR="005E4184" w:rsidRDefault="005E4184" w:rsidP="005E41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C92" w:rsidRDefault="00B76C92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6C92" w:rsidRDefault="005E4184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B76C92" w:rsidRDefault="00B76C92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4184" w:rsidRDefault="005E4184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  <w:p w:rsidR="00B76C92" w:rsidRDefault="00B76C92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C92" w:rsidTr="00B76C92">
        <w:tc>
          <w:tcPr>
            <w:tcW w:w="5211" w:type="dxa"/>
          </w:tcPr>
          <w:p w:rsidR="00B76C92" w:rsidRDefault="00B76C92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E4184" w:rsidRDefault="005E4184" w:rsidP="001548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pupils below in Reading at end of KS2</w:t>
            </w:r>
          </w:p>
        </w:tc>
        <w:tc>
          <w:tcPr>
            <w:tcW w:w="1276" w:type="dxa"/>
          </w:tcPr>
          <w:p w:rsidR="00B76C92" w:rsidRDefault="00B76C92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6C92" w:rsidRDefault="001548B5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  <w:p w:rsidR="00B76C92" w:rsidRDefault="00B76C92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6C92" w:rsidRDefault="00B76C92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C92" w:rsidTr="00B76C92">
        <w:tc>
          <w:tcPr>
            <w:tcW w:w="5211" w:type="dxa"/>
          </w:tcPr>
          <w:p w:rsidR="00B76C92" w:rsidRDefault="00B76C92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548B5" w:rsidRDefault="001548B5" w:rsidP="001548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548B5">
              <w:rPr>
                <w:rFonts w:ascii="Arial" w:hAnsi="Arial" w:cs="Arial"/>
                <w:sz w:val="24"/>
                <w:szCs w:val="24"/>
              </w:rPr>
              <w:t xml:space="preserve">Number of pupils below in </w:t>
            </w:r>
            <w:r>
              <w:rPr>
                <w:rFonts w:ascii="Arial" w:hAnsi="Arial" w:cs="Arial"/>
                <w:sz w:val="24"/>
                <w:szCs w:val="24"/>
              </w:rPr>
              <w:t>Maths</w:t>
            </w:r>
            <w:r w:rsidRPr="001548B5">
              <w:rPr>
                <w:rFonts w:ascii="Arial" w:hAnsi="Arial" w:cs="Arial"/>
                <w:sz w:val="24"/>
                <w:szCs w:val="24"/>
              </w:rPr>
              <w:t xml:space="preserve"> at end of KS2</w:t>
            </w:r>
          </w:p>
        </w:tc>
        <w:tc>
          <w:tcPr>
            <w:tcW w:w="1276" w:type="dxa"/>
          </w:tcPr>
          <w:p w:rsidR="00B76C92" w:rsidRDefault="00B76C92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6C92" w:rsidRDefault="001548B5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  <w:p w:rsidR="00B76C92" w:rsidRDefault="00B76C92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6C92" w:rsidRDefault="00B76C92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8B5" w:rsidTr="00B76C92">
        <w:tc>
          <w:tcPr>
            <w:tcW w:w="5211" w:type="dxa"/>
          </w:tcPr>
          <w:p w:rsidR="001548B5" w:rsidRDefault="001548B5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548B5" w:rsidRDefault="001548B5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548B5">
              <w:rPr>
                <w:rFonts w:ascii="Arial" w:hAnsi="Arial" w:cs="Arial"/>
                <w:sz w:val="24"/>
                <w:szCs w:val="24"/>
              </w:rPr>
              <w:t xml:space="preserve">Number of pupils below in </w:t>
            </w:r>
            <w:r>
              <w:rPr>
                <w:rFonts w:ascii="Arial" w:hAnsi="Arial" w:cs="Arial"/>
                <w:sz w:val="24"/>
                <w:szCs w:val="24"/>
              </w:rPr>
              <w:t xml:space="preserve">Reading and </w:t>
            </w:r>
            <w:r w:rsidRPr="001548B5">
              <w:rPr>
                <w:rFonts w:ascii="Arial" w:hAnsi="Arial" w:cs="Arial"/>
                <w:sz w:val="24"/>
                <w:szCs w:val="24"/>
              </w:rPr>
              <w:t>Maths at end of KS2</w:t>
            </w:r>
          </w:p>
          <w:p w:rsidR="001548B5" w:rsidRDefault="001548B5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48B5" w:rsidRDefault="001548B5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48B5" w:rsidRDefault="001548B5" w:rsidP="00C46C1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1548B5" w:rsidTr="00B76C92">
        <w:tc>
          <w:tcPr>
            <w:tcW w:w="5211" w:type="dxa"/>
          </w:tcPr>
          <w:p w:rsidR="001548B5" w:rsidRDefault="001548B5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548B5" w:rsidRDefault="001548B5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of funding received per Catch-Up student</w:t>
            </w:r>
          </w:p>
          <w:p w:rsidR="001548B5" w:rsidRDefault="001548B5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48B5" w:rsidRDefault="001548B5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548B5" w:rsidRDefault="001548B5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£500</w:t>
            </w:r>
          </w:p>
        </w:tc>
      </w:tr>
      <w:tr w:rsidR="001548B5" w:rsidTr="00B76C92">
        <w:tc>
          <w:tcPr>
            <w:tcW w:w="5211" w:type="dxa"/>
          </w:tcPr>
          <w:p w:rsidR="001548B5" w:rsidRDefault="001548B5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548B5" w:rsidRDefault="001548B5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Amount of funding received for Catch-Up Premium Grant</w:t>
            </w:r>
          </w:p>
          <w:p w:rsidR="001548B5" w:rsidRDefault="001548B5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548B5" w:rsidRDefault="001548B5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48B5" w:rsidRDefault="001548B5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548B5" w:rsidRDefault="001548B5" w:rsidP="00BF2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£25,000</w:t>
            </w:r>
          </w:p>
        </w:tc>
      </w:tr>
    </w:tbl>
    <w:p w:rsidR="00BF2590" w:rsidRDefault="00BF2590" w:rsidP="00BF2590">
      <w:pPr>
        <w:pStyle w:val="NoSpacing"/>
        <w:rPr>
          <w:rFonts w:ascii="Arial" w:hAnsi="Arial" w:cs="Arial"/>
          <w:sz w:val="24"/>
          <w:szCs w:val="24"/>
        </w:rPr>
      </w:pPr>
    </w:p>
    <w:p w:rsidR="00BF2590" w:rsidRDefault="00BF2590" w:rsidP="00BF2590">
      <w:pPr>
        <w:pStyle w:val="NoSpacing"/>
        <w:rPr>
          <w:rFonts w:ascii="Arial" w:hAnsi="Arial" w:cs="Arial"/>
          <w:sz w:val="24"/>
          <w:szCs w:val="24"/>
        </w:rPr>
      </w:pPr>
    </w:p>
    <w:p w:rsidR="00BF2590" w:rsidRDefault="00BF2590" w:rsidP="00BF2590">
      <w:pPr>
        <w:pStyle w:val="NoSpacing"/>
        <w:rPr>
          <w:rFonts w:ascii="Arial" w:hAnsi="Arial" w:cs="Arial"/>
          <w:sz w:val="24"/>
          <w:szCs w:val="24"/>
        </w:rPr>
      </w:pPr>
    </w:p>
    <w:p w:rsidR="00BF2590" w:rsidRDefault="00BF2590" w:rsidP="00BF2590">
      <w:pPr>
        <w:pStyle w:val="NoSpacing"/>
        <w:rPr>
          <w:rFonts w:ascii="Arial" w:hAnsi="Arial" w:cs="Arial"/>
          <w:sz w:val="24"/>
          <w:szCs w:val="24"/>
        </w:rPr>
      </w:pPr>
    </w:p>
    <w:p w:rsidR="00BF2590" w:rsidRDefault="00BF2590" w:rsidP="00BF2590">
      <w:pPr>
        <w:pStyle w:val="NoSpacing"/>
        <w:rPr>
          <w:rFonts w:ascii="Arial" w:hAnsi="Arial" w:cs="Arial"/>
          <w:sz w:val="24"/>
          <w:szCs w:val="24"/>
        </w:rPr>
      </w:pPr>
    </w:p>
    <w:p w:rsidR="00BF2590" w:rsidRDefault="00BF2590" w:rsidP="00BF2590">
      <w:pPr>
        <w:pStyle w:val="NoSpacing"/>
        <w:rPr>
          <w:rFonts w:ascii="Arial" w:hAnsi="Arial" w:cs="Arial"/>
          <w:sz w:val="24"/>
          <w:szCs w:val="24"/>
        </w:rPr>
      </w:pPr>
    </w:p>
    <w:p w:rsidR="003032F1" w:rsidRDefault="003032F1" w:rsidP="00BF2590">
      <w:pPr>
        <w:pStyle w:val="NoSpacing"/>
        <w:rPr>
          <w:rFonts w:ascii="Arial" w:hAnsi="Arial" w:cs="Arial"/>
          <w:sz w:val="24"/>
          <w:szCs w:val="24"/>
        </w:rPr>
      </w:pPr>
    </w:p>
    <w:p w:rsidR="00361143" w:rsidRPr="00853FCF" w:rsidRDefault="00EF693A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53FCF">
        <w:rPr>
          <w:rFonts w:ascii="Arial" w:hAnsi="Arial" w:cs="Arial"/>
          <w:b/>
          <w:sz w:val="24"/>
          <w:szCs w:val="24"/>
        </w:rPr>
        <w:t xml:space="preserve">Catch-Up Premium – </w:t>
      </w:r>
      <w:r w:rsidR="00361143" w:rsidRPr="00853FCF">
        <w:rPr>
          <w:rFonts w:ascii="Arial" w:hAnsi="Arial" w:cs="Arial"/>
          <w:b/>
          <w:sz w:val="24"/>
          <w:szCs w:val="24"/>
        </w:rPr>
        <w:t>Numeracy</w:t>
      </w:r>
    </w:p>
    <w:p w:rsidR="00EF693A" w:rsidRDefault="00EF693A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F693A" w:rsidRDefault="00EF693A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pupils identified achieved a KS2 maths scaled score </w:t>
      </w:r>
      <w:r w:rsidR="000E7EB5">
        <w:rPr>
          <w:rFonts w:ascii="Arial" w:hAnsi="Arial" w:cs="Arial"/>
          <w:sz w:val="24"/>
          <w:szCs w:val="24"/>
        </w:rPr>
        <w:t>below the national expected standard for the 2016 test</w:t>
      </w:r>
      <w:r>
        <w:rPr>
          <w:rFonts w:ascii="Arial" w:hAnsi="Arial" w:cs="Arial"/>
          <w:sz w:val="24"/>
          <w:szCs w:val="24"/>
        </w:rPr>
        <w:t xml:space="preserve">. This cohort comprises of 31 pupils. 5 pupils are members of the school’s MLD </w:t>
      </w:r>
      <w:r w:rsidR="000E7EB5">
        <w:rPr>
          <w:rFonts w:ascii="Arial" w:hAnsi="Arial" w:cs="Arial"/>
          <w:sz w:val="24"/>
          <w:szCs w:val="24"/>
        </w:rPr>
        <w:t xml:space="preserve">Unit </w:t>
      </w:r>
      <w:r>
        <w:rPr>
          <w:rFonts w:ascii="Arial" w:hAnsi="Arial" w:cs="Arial"/>
          <w:sz w:val="24"/>
          <w:szCs w:val="24"/>
        </w:rPr>
        <w:t>and 7 pupils are members of the CAU cohort. These pupil</w:t>
      </w:r>
      <w:r w:rsidR="00E57D7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currently receive extra maths </w:t>
      </w:r>
      <w:r w:rsidR="000E7EB5">
        <w:rPr>
          <w:rFonts w:ascii="Arial" w:hAnsi="Arial" w:cs="Arial"/>
          <w:sz w:val="24"/>
          <w:szCs w:val="24"/>
        </w:rPr>
        <w:t xml:space="preserve">interventions. </w:t>
      </w:r>
    </w:p>
    <w:p w:rsidR="00E57D7C" w:rsidRDefault="00E57D7C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57D7C" w:rsidRDefault="00E57D7C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Therefo</w:t>
      </w:r>
      <w:r w:rsidR="00361143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19 pupils currently receive intervention for Maths.</w:t>
      </w:r>
    </w:p>
    <w:p w:rsidR="00E57D7C" w:rsidRDefault="00E57D7C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57D7C" w:rsidRDefault="00E57D7C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pupils in Y7 have been given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Y11 GCSE target graded 9 – 1.</w:t>
      </w:r>
    </w:p>
    <w:p w:rsidR="00E57D7C" w:rsidRDefault="00E57D7C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57D7C" w:rsidRDefault="00E57D7C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grade that each pupil is currently tracking at will be a 9 – 1 grade.</w:t>
      </w:r>
    </w:p>
    <w:p w:rsidR="00E57D7C" w:rsidRDefault="00E57D7C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57D7C" w:rsidRDefault="00E57D7C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Assessments will take place at the end of each half-term.</w:t>
      </w:r>
    </w:p>
    <w:p w:rsidR="00E57D7C" w:rsidRDefault="00E57D7C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57D7C" w:rsidRDefault="00E57D7C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61143" w:rsidRPr="00853FCF" w:rsidRDefault="00826590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53FCF">
        <w:rPr>
          <w:rFonts w:ascii="Arial" w:hAnsi="Arial" w:cs="Arial"/>
          <w:b/>
          <w:sz w:val="24"/>
          <w:szCs w:val="24"/>
        </w:rPr>
        <w:t xml:space="preserve">The impact of the </w:t>
      </w:r>
      <w:r w:rsidR="00361143" w:rsidRPr="00853FCF">
        <w:rPr>
          <w:rFonts w:ascii="Arial" w:hAnsi="Arial" w:cs="Arial"/>
          <w:b/>
          <w:sz w:val="24"/>
          <w:szCs w:val="24"/>
        </w:rPr>
        <w:t>Catch-Up Premium – Numeracy – 2015- 2016</w:t>
      </w:r>
    </w:p>
    <w:p w:rsidR="00361143" w:rsidRDefault="00361143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61143" w:rsidRDefault="00361143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2015-2016 21 pupils were identified </w:t>
      </w:r>
      <w:r w:rsidR="00826590">
        <w:rPr>
          <w:rFonts w:ascii="Arial" w:hAnsi="Arial" w:cs="Arial"/>
          <w:sz w:val="24"/>
          <w:szCs w:val="24"/>
        </w:rPr>
        <w:t>for intervention at the beginning of the academic year.</w:t>
      </w:r>
      <w:r w:rsidR="000E7EB5">
        <w:rPr>
          <w:rFonts w:ascii="Arial" w:hAnsi="Arial" w:cs="Arial"/>
          <w:sz w:val="24"/>
          <w:szCs w:val="24"/>
        </w:rPr>
        <w:t xml:space="preserve">   Pupils would be expected to make 2 sub levels of progress in an academic year - across 2015-16 </w:t>
      </w:r>
    </w:p>
    <w:p w:rsidR="00826590" w:rsidRDefault="00826590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826590" w:rsidRDefault="00826590" w:rsidP="000E7EB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pupil made 6 sub levels of progress</w:t>
      </w:r>
    </w:p>
    <w:p w:rsidR="00826590" w:rsidRDefault="00826590" w:rsidP="000E7EB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pupils made 4 sub levels of progress</w:t>
      </w:r>
    </w:p>
    <w:p w:rsidR="00826590" w:rsidRDefault="000E7EB5" w:rsidP="000E7EB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26590">
        <w:rPr>
          <w:rFonts w:ascii="Arial" w:hAnsi="Arial" w:cs="Arial"/>
          <w:sz w:val="24"/>
          <w:szCs w:val="24"/>
        </w:rPr>
        <w:t xml:space="preserve"> pupils made 3 sub levels of progress</w:t>
      </w:r>
    </w:p>
    <w:p w:rsidR="00826590" w:rsidRDefault="00826590" w:rsidP="000E7EB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pupils made 2 sub levels of progress</w:t>
      </w:r>
    </w:p>
    <w:p w:rsidR="00826590" w:rsidRDefault="00826590" w:rsidP="000E7EB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pupils made 1 level of progress</w:t>
      </w:r>
    </w:p>
    <w:p w:rsidR="00826590" w:rsidRDefault="00826590" w:rsidP="000E7EB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pupils made no progress.</w:t>
      </w:r>
    </w:p>
    <w:p w:rsidR="00853FCF" w:rsidRDefault="00853FCF" w:rsidP="00853FC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826590" w:rsidRDefault="00826590" w:rsidP="0082659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032F1" w:rsidRDefault="003032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032F1" w:rsidRDefault="003032F1">
      <w:pPr>
        <w:rPr>
          <w:rFonts w:ascii="Arial" w:hAnsi="Arial" w:cs="Arial"/>
          <w:sz w:val="24"/>
          <w:szCs w:val="24"/>
        </w:rPr>
      </w:pPr>
    </w:p>
    <w:p w:rsidR="003032F1" w:rsidRDefault="003032F1">
      <w:pPr>
        <w:rPr>
          <w:rFonts w:ascii="Arial" w:hAnsi="Arial" w:cs="Arial"/>
          <w:sz w:val="24"/>
          <w:szCs w:val="24"/>
        </w:rPr>
      </w:pPr>
    </w:p>
    <w:p w:rsidR="00853FCF" w:rsidRPr="003032F1" w:rsidRDefault="00853FCF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032F1">
        <w:rPr>
          <w:rFonts w:ascii="Arial" w:hAnsi="Arial" w:cs="Arial"/>
          <w:b/>
          <w:sz w:val="24"/>
          <w:szCs w:val="24"/>
        </w:rPr>
        <w:t>Catch-Up Premium – Literacy</w:t>
      </w:r>
    </w:p>
    <w:p w:rsidR="00853FCF" w:rsidRPr="00853FCF" w:rsidRDefault="00853FCF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826590" w:rsidRDefault="00853FCF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53FCF">
        <w:rPr>
          <w:rFonts w:ascii="Arial" w:hAnsi="Arial" w:cs="Arial"/>
          <w:sz w:val="24"/>
          <w:szCs w:val="24"/>
        </w:rPr>
        <w:t xml:space="preserve">All pupils identified achieved a KS2 </w:t>
      </w:r>
      <w:r>
        <w:rPr>
          <w:rFonts w:ascii="Arial" w:hAnsi="Arial" w:cs="Arial"/>
          <w:sz w:val="24"/>
          <w:szCs w:val="24"/>
        </w:rPr>
        <w:t xml:space="preserve">Reading Scaled Score </w:t>
      </w:r>
      <w:r w:rsidR="003032F1">
        <w:rPr>
          <w:rFonts w:ascii="Arial" w:hAnsi="Arial" w:cs="Arial"/>
          <w:sz w:val="24"/>
          <w:szCs w:val="24"/>
        </w:rPr>
        <w:t>below</w:t>
      </w:r>
      <w:r>
        <w:rPr>
          <w:rFonts w:ascii="Arial" w:hAnsi="Arial" w:cs="Arial"/>
          <w:sz w:val="24"/>
          <w:szCs w:val="24"/>
        </w:rPr>
        <w:t xml:space="preserve"> </w:t>
      </w:r>
      <w:r w:rsidR="003032F1">
        <w:rPr>
          <w:rFonts w:ascii="Arial" w:hAnsi="Arial" w:cs="Arial"/>
          <w:sz w:val="24"/>
          <w:szCs w:val="24"/>
        </w:rPr>
        <w:t>the national expected standard for the 2016 test</w:t>
      </w:r>
      <w:r w:rsidRPr="00853FCF">
        <w:rPr>
          <w:rFonts w:ascii="Arial" w:hAnsi="Arial" w:cs="Arial"/>
          <w:sz w:val="24"/>
          <w:szCs w:val="24"/>
        </w:rPr>
        <w:t xml:space="preserve">. This cohort comprises of </w:t>
      </w:r>
      <w:r>
        <w:rPr>
          <w:rFonts w:ascii="Arial" w:hAnsi="Arial" w:cs="Arial"/>
          <w:sz w:val="24"/>
          <w:szCs w:val="24"/>
        </w:rPr>
        <w:t>44</w:t>
      </w:r>
      <w:r w:rsidR="003032F1">
        <w:rPr>
          <w:rFonts w:ascii="Arial" w:hAnsi="Arial" w:cs="Arial"/>
          <w:sz w:val="24"/>
          <w:szCs w:val="24"/>
        </w:rPr>
        <w:t xml:space="preserve"> pupils</w:t>
      </w:r>
      <w:r w:rsidRPr="00853FC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11 </w:t>
      </w:r>
      <w:r w:rsidRPr="00853FCF">
        <w:rPr>
          <w:rFonts w:ascii="Arial" w:hAnsi="Arial" w:cs="Arial"/>
          <w:sz w:val="24"/>
          <w:szCs w:val="24"/>
        </w:rPr>
        <w:t xml:space="preserve">pupils are members of the school’s MLD </w:t>
      </w:r>
      <w:r w:rsidR="003032F1">
        <w:rPr>
          <w:rFonts w:ascii="Arial" w:hAnsi="Arial" w:cs="Arial"/>
          <w:sz w:val="24"/>
          <w:szCs w:val="24"/>
        </w:rPr>
        <w:t xml:space="preserve">Unit </w:t>
      </w:r>
      <w:r>
        <w:rPr>
          <w:rFonts w:ascii="Arial" w:hAnsi="Arial" w:cs="Arial"/>
          <w:sz w:val="24"/>
          <w:szCs w:val="24"/>
        </w:rPr>
        <w:t>or CAU</w:t>
      </w:r>
      <w:r w:rsidRPr="00853FCF">
        <w:rPr>
          <w:rFonts w:ascii="Arial" w:hAnsi="Arial" w:cs="Arial"/>
          <w:sz w:val="24"/>
          <w:szCs w:val="24"/>
        </w:rPr>
        <w:t xml:space="preserve"> cohort. These pupils currently receive extra </w:t>
      </w:r>
      <w:r>
        <w:rPr>
          <w:rFonts w:ascii="Arial" w:hAnsi="Arial" w:cs="Arial"/>
          <w:sz w:val="24"/>
          <w:szCs w:val="24"/>
        </w:rPr>
        <w:t xml:space="preserve">literacy </w:t>
      </w:r>
      <w:r w:rsidR="003032F1">
        <w:rPr>
          <w:rFonts w:ascii="Arial" w:hAnsi="Arial" w:cs="Arial"/>
          <w:sz w:val="24"/>
          <w:szCs w:val="24"/>
        </w:rPr>
        <w:t>interventions</w:t>
      </w:r>
      <w:r w:rsidRPr="00853FCF">
        <w:rPr>
          <w:rFonts w:ascii="Arial" w:hAnsi="Arial" w:cs="Arial"/>
          <w:sz w:val="24"/>
          <w:szCs w:val="24"/>
        </w:rPr>
        <w:t>.</w:t>
      </w:r>
    </w:p>
    <w:p w:rsidR="00853FCF" w:rsidRDefault="00853FCF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853FCF" w:rsidRDefault="00853FCF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Therefore 33 pupils currently receive intervention for English. </w:t>
      </w:r>
    </w:p>
    <w:p w:rsidR="00853FCF" w:rsidRDefault="00853FCF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853FCF" w:rsidRPr="00853FCF" w:rsidRDefault="00853FCF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53FCF">
        <w:rPr>
          <w:rFonts w:ascii="Arial" w:hAnsi="Arial" w:cs="Arial"/>
          <w:sz w:val="24"/>
          <w:szCs w:val="24"/>
        </w:rPr>
        <w:t xml:space="preserve">All pupils in Y7 have been given </w:t>
      </w:r>
      <w:proofErr w:type="gramStart"/>
      <w:r w:rsidRPr="00853FCF">
        <w:rPr>
          <w:rFonts w:ascii="Arial" w:hAnsi="Arial" w:cs="Arial"/>
          <w:sz w:val="24"/>
          <w:szCs w:val="24"/>
        </w:rPr>
        <w:t>a</w:t>
      </w:r>
      <w:proofErr w:type="gramEnd"/>
      <w:r w:rsidRPr="00853FCF">
        <w:rPr>
          <w:rFonts w:ascii="Arial" w:hAnsi="Arial" w:cs="Arial"/>
          <w:sz w:val="24"/>
          <w:szCs w:val="24"/>
        </w:rPr>
        <w:t xml:space="preserve"> Y11 GCSE target graded 9 – 1.</w:t>
      </w:r>
    </w:p>
    <w:p w:rsidR="00853FCF" w:rsidRPr="00853FCF" w:rsidRDefault="00853FCF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853FCF" w:rsidRPr="00853FCF" w:rsidRDefault="00853FCF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53FCF">
        <w:rPr>
          <w:rFonts w:ascii="Arial" w:hAnsi="Arial" w:cs="Arial"/>
          <w:sz w:val="24"/>
          <w:szCs w:val="24"/>
        </w:rPr>
        <w:t>The grade that each pupil is currently tracking at will be a 9 – 1 grade.</w:t>
      </w:r>
    </w:p>
    <w:p w:rsidR="00853FCF" w:rsidRPr="00853FCF" w:rsidRDefault="00853FCF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853FCF" w:rsidRPr="00853FCF" w:rsidRDefault="00853FCF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53FCF">
        <w:rPr>
          <w:rFonts w:ascii="Arial" w:hAnsi="Arial" w:cs="Arial"/>
          <w:sz w:val="24"/>
          <w:szCs w:val="24"/>
        </w:rPr>
        <w:t>Assessments will take place at the end of each half-term.</w:t>
      </w:r>
    </w:p>
    <w:p w:rsidR="00853FCF" w:rsidRDefault="00853FCF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853FCF" w:rsidRPr="003032F1" w:rsidRDefault="00853FCF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032F1">
        <w:rPr>
          <w:rFonts w:ascii="Arial" w:hAnsi="Arial" w:cs="Arial"/>
          <w:b/>
          <w:sz w:val="24"/>
          <w:szCs w:val="24"/>
        </w:rPr>
        <w:t>The impact of the Catch-Up Premium – Literacy – 2015- 2016</w:t>
      </w:r>
    </w:p>
    <w:p w:rsidR="00853FCF" w:rsidRDefault="00853FCF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853FCF" w:rsidRDefault="00853FCF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2015 – 2016 </w:t>
      </w:r>
      <w:r w:rsidR="007800B9">
        <w:rPr>
          <w:rFonts w:ascii="Arial" w:hAnsi="Arial" w:cs="Arial"/>
          <w:sz w:val="24"/>
          <w:szCs w:val="24"/>
        </w:rPr>
        <w:t>1</w:t>
      </w:r>
      <w:r w:rsidR="003032F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pupils were identified for intervention at the beginning of the academic year.</w:t>
      </w:r>
      <w:r w:rsidR="003032F1">
        <w:rPr>
          <w:rFonts w:ascii="Arial" w:hAnsi="Arial" w:cs="Arial"/>
          <w:sz w:val="24"/>
          <w:szCs w:val="24"/>
        </w:rPr>
        <w:t xml:space="preserve"> </w:t>
      </w:r>
      <w:r w:rsidR="003032F1">
        <w:rPr>
          <w:rFonts w:ascii="Arial" w:hAnsi="Arial" w:cs="Arial"/>
          <w:sz w:val="24"/>
          <w:szCs w:val="24"/>
        </w:rPr>
        <w:t>Pupils would be expected to make 2 sub levels of progress in an academic year - across 2015-16</w:t>
      </w:r>
    </w:p>
    <w:p w:rsidR="00853FCF" w:rsidRDefault="00853FCF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800B9" w:rsidRPr="007800B9" w:rsidRDefault="007800B9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 w:cs="Arial"/>
          <w:sz w:val="24"/>
          <w:szCs w:val="24"/>
        </w:rPr>
      </w:pPr>
      <w:r w:rsidRPr="007800B9">
        <w:rPr>
          <w:rFonts w:ascii="Arial" w:hAnsi="Arial" w:cs="Arial"/>
          <w:sz w:val="24"/>
          <w:szCs w:val="24"/>
        </w:rPr>
        <w:t>1 pupil made 6 sub levels of progress</w:t>
      </w:r>
    </w:p>
    <w:p w:rsidR="007800B9" w:rsidRPr="007800B9" w:rsidRDefault="007800B9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800B9">
        <w:rPr>
          <w:rFonts w:ascii="Arial" w:hAnsi="Arial" w:cs="Arial"/>
          <w:sz w:val="24"/>
          <w:szCs w:val="24"/>
        </w:rPr>
        <w:t xml:space="preserve"> pupil made 4 sub levels of progress</w:t>
      </w:r>
    </w:p>
    <w:p w:rsidR="007800B9" w:rsidRPr="007800B9" w:rsidRDefault="007800B9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 w:cs="Arial"/>
          <w:sz w:val="24"/>
          <w:szCs w:val="24"/>
        </w:rPr>
      </w:pPr>
      <w:r w:rsidRPr="007800B9">
        <w:rPr>
          <w:rFonts w:ascii="Arial" w:hAnsi="Arial" w:cs="Arial"/>
          <w:sz w:val="24"/>
          <w:szCs w:val="24"/>
        </w:rPr>
        <w:t>3 pupils made 3 sub levels of progress</w:t>
      </w:r>
    </w:p>
    <w:p w:rsidR="007800B9" w:rsidRPr="007800B9" w:rsidRDefault="007800B9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 w:cs="Arial"/>
          <w:sz w:val="24"/>
          <w:szCs w:val="24"/>
        </w:rPr>
      </w:pPr>
      <w:r w:rsidRPr="007800B9">
        <w:rPr>
          <w:rFonts w:ascii="Arial" w:hAnsi="Arial" w:cs="Arial"/>
          <w:sz w:val="24"/>
          <w:szCs w:val="24"/>
        </w:rPr>
        <w:t>4 pupils made 2 sub levels of progress</w:t>
      </w:r>
    </w:p>
    <w:p w:rsidR="007800B9" w:rsidRPr="007800B9" w:rsidRDefault="003032F1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800B9" w:rsidRPr="007800B9">
        <w:rPr>
          <w:rFonts w:ascii="Arial" w:hAnsi="Arial" w:cs="Arial"/>
          <w:sz w:val="24"/>
          <w:szCs w:val="24"/>
        </w:rPr>
        <w:t xml:space="preserve"> pupils made 1 level of progress</w:t>
      </w:r>
    </w:p>
    <w:p w:rsidR="007800B9" w:rsidRDefault="003032F1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800B9" w:rsidRPr="007800B9">
        <w:rPr>
          <w:rFonts w:ascii="Arial" w:hAnsi="Arial" w:cs="Arial"/>
          <w:sz w:val="24"/>
          <w:szCs w:val="24"/>
        </w:rPr>
        <w:t xml:space="preserve"> </w:t>
      </w:r>
      <w:r w:rsidRPr="007800B9">
        <w:rPr>
          <w:rFonts w:ascii="Arial" w:hAnsi="Arial" w:cs="Arial"/>
          <w:sz w:val="24"/>
          <w:szCs w:val="24"/>
        </w:rPr>
        <w:t>pupil</w:t>
      </w:r>
      <w:r w:rsidR="007800B9" w:rsidRPr="007800B9">
        <w:rPr>
          <w:rFonts w:ascii="Arial" w:hAnsi="Arial" w:cs="Arial"/>
          <w:sz w:val="24"/>
          <w:szCs w:val="24"/>
        </w:rPr>
        <w:t xml:space="preserve"> made no progress.</w:t>
      </w:r>
    </w:p>
    <w:p w:rsidR="003032F1" w:rsidRPr="007800B9" w:rsidRDefault="003032F1" w:rsidP="003032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3FCF" w:rsidRPr="00BF2590" w:rsidRDefault="00853FCF" w:rsidP="00853FCF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853FCF" w:rsidRPr="00BF2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90"/>
    <w:rsid w:val="000E7EB5"/>
    <w:rsid w:val="001548B5"/>
    <w:rsid w:val="003032F1"/>
    <w:rsid w:val="00361143"/>
    <w:rsid w:val="005E4184"/>
    <w:rsid w:val="007800B9"/>
    <w:rsid w:val="00826590"/>
    <w:rsid w:val="00853FCF"/>
    <w:rsid w:val="009548BB"/>
    <w:rsid w:val="00B76C92"/>
    <w:rsid w:val="00BF2590"/>
    <w:rsid w:val="00C46C15"/>
    <w:rsid w:val="00E57D7C"/>
    <w:rsid w:val="00E8786E"/>
    <w:rsid w:val="00E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590"/>
    <w:pPr>
      <w:spacing w:after="0" w:line="240" w:lineRule="auto"/>
    </w:pPr>
  </w:style>
  <w:style w:type="table" w:styleId="TableGrid">
    <w:name w:val="Table Grid"/>
    <w:basedOn w:val="TableNormal"/>
    <w:uiPriority w:val="59"/>
    <w:rsid w:val="00B7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590"/>
    <w:pPr>
      <w:spacing w:after="0" w:line="240" w:lineRule="auto"/>
    </w:pPr>
  </w:style>
  <w:style w:type="table" w:styleId="TableGrid">
    <w:name w:val="Table Grid"/>
    <w:basedOn w:val="TableNormal"/>
    <w:uiPriority w:val="59"/>
    <w:rsid w:val="00B7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A. Hren</dc:creator>
  <cp:lastModifiedBy>Mrs P. McIntosh-Kemp</cp:lastModifiedBy>
  <cp:revision>2</cp:revision>
  <dcterms:created xsi:type="dcterms:W3CDTF">2016-11-24T11:29:00Z</dcterms:created>
  <dcterms:modified xsi:type="dcterms:W3CDTF">2016-11-24T11:29:00Z</dcterms:modified>
</cp:coreProperties>
</file>